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4D7D24" w14:textId="26CFD5AD" w:rsidR="006D1E91" w:rsidRPr="00C24556" w:rsidRDefault="00CC6C3D" w:rsidP="002F4D69">
      <w:pPr>
        <w:ind w:right="-90"/>
        <w:rPr>
          <w:rFonts w:asciiTheme="minorHAnsi" w:eastAsia="Arial Unicode MS" w:hAnsiTheme="minorHAnsi" w:cstheme="minorHAnsi"/>
          <w:color w:val="333333"/>
          <w:sz w:val="18"/>
          <w:szCs w:val="18"/>
          <w:lang w:val="en"/>
        </w:rPr>
      </w:pPr>
      <w:r w:rsidRPr="00C24556">
        <w:rPr>
          <w:rFonts w:asciiTheme="minorHAnsi" w:hAnsiTheme="minorHAnsi" w:cstheme="minorHAnsi"/>
          <w:noProof/>
          <w:lang w:val="en-US"/>
        </w:rPr>
        <w:drawing>
          <wp:anchor distT="0" distB="0" distL="114300" distR="114300" simplePos="0" relativeHeight="251659264" behindDoc="0" locked="0" layoutInCell="1" allowOverlap="1" wp14:anchorId="0711BEA2" wp14:editId="6AC2080E">
            <wp:simplePos x="0" y="0"/>
            <wp:positionH relativeFrom="column">
              <wp:posOffset>3700145</wp:posOffset>
            </wp:positionH>
            <wp:positionV relativeFrom="paragraph">
              <wp:posOffset>133985</wp:posOffset>
            </wp:positionV>
            <wp:extent cx="1475740" cy="2044700"/>
            <wp:effectExtent l="38100" t="38100" r="29210" b="31750"/>
            <wp:wrapTight wrapText="bothSides">
              <wp:wrapPolygon edited="0">
                <wp:start x="-558" y="-402"/>
                <wp:lineTo x="-558" y="21734"/>
                <wp:lineTo x="21749" y="21734"/>
                <wp:lineTo x="21749" y="-402"/>
                <wp:lineTo x="-558" y="-40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tl15_SingleImagePlaceholderControl1_PresentationModeControlsContainer_PresentationImage" descr="CarolinePageSept2008"/>
                    <pic:cNvPicPr>
                      <a:picLocks noChangeAspect="1" noChangeArrowheads="1"/>
                    </pic:cNvPicPr>
                  </pic:nvPicPr>
                  <pic:blipFill rotWithShape="1">
                    <a:blip r:embed="rId8">
                      <a:extLst>
                        <a:ext uri="{28A0092B-C50C-407E-A947-70E740481C1C}">
                          <a14:useLocalDpi xmlns:a14="http://schemas.microsoft.com/office/drawing/2010/main" val="0"/>
                        </a:ext>
                      </a:extLst>
                    </a:blip>
                    <a:srcRect t="4121" b="5864"/>
                    <a:stretch/>
                  </pic:blipFill>
                  <pic:spPr bwMode="auto">
                    <a:xfrm>
                      <a:off x="0" y="0"/>
                      <a:ext cx="1475740" cy="2044700"/>
                    </a:xfrm>
                    <a:prstGeom prst="rect">
                      <a:avLst/>
                    </a:prstGeom>
                    <a:noFill/>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4CE9" w:rsidRPr="00C24556">
        <w:rPr>
          <w:rFonts w:asciiTheme="minorHAnsi" w:hAnsiTheme="minorHAnsi" w:cstheme="minorHAnsi"/>
          <w:noProof/>
          <w:lang w:val="en-US"/>
        </w:rPr>
        <mc:AlternateContent>
          <mc:Choice Requires="wps">
            <w:drawing>
              <wp:anchor distT="0" distB="0" distL="114300" distR="114300" simplePos="0" relativeHeight="251657216" behindDoc="0" locked="0" layoutInCell="1" allowOverlap="1" wp14:anchorId="5A4625CD" wp14:editId="6617708A">
                <wp:simplePos x="0" y="0"/>
                <wp:positionH relativeFrom="margin">
                  <wp:posOffset>134620</wp:posOffset>
                </wp:positionH>
                <wp:positionV relativeFrom="paragraph">
                  <wp:posOffset>6985</wp:posOffset>
                </wp:positionV>
                <wp:extent cx="5162550" cy="2317750"/>
                <wp:effectExtent l="0" t="0" r="19050"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0" cy="2317750"/>
                        </a:xfrm>
                        <a:prstGeom prst="rect">
                          <a:avLst/>
                        </a:prstGeom>
                        <a:solidFill>
                          <a:srgbClr val="FFFFFF"/>
                        </a:solidFill>
                        <a:ln w="9525">
                          <a:solidFill>
                            <a:schemeClr val="tx1"/>
                          </a:solidFill>
                          <a:miter lim="800000"/>
                          <a:headEnd/>
                          <a:tailEnd/>
                        </a:ln>
                      </wps:spPr>
                      <wps:txbx>
                        <w:txbxContent>
                          <w:p w14:paraId="1FA60071" w14:textId="6FE22987" w:rsidR="006D1E91" w:rsidRPr="006D1E91" w:rsidRDefault="00F05F74" w:rsidP="006D1E91">
                            <w:pPr>
                              <w:pStyle w:val="Heading1"/>
                              <w:rPr>
                                <w:rFonts w:asciiTheme="minorHAnsi" w:hAnsiTheme="minorHAnsi" w:cstheme="minorHAnsi"/>
                                <w:b/>
                                <w:bCs/>
                                <w:sz w:val="40"/>
                              </w:rPr>
                            </w:pPr>
                            <w:r>
                              <w:rPr>
                                <w:rFonts w:asciiTheme="minorHAnsi" w:hAnsiTheme="minorHAnsi" w:cstheme="minorHAnsi"/>
                                <w:b/>
                                <w:bCs/>
                                <w:sz w:val="40"/>
                              </w:rPr>
                              <w:t>Parish</w:t>
                            </w:r>
                            <w:r w:rsidR="006D1E91" w:rsidRPr="006D1E91">
                              <w:rPr>
                                <w:rFonts w:asciiTheme="minorHAnsi" w:hAnsiTheme="minorHAnsi" w:cstheme="minorHAnsi"/>
                                <w:b/>
                                <w:bCs/>
                                <w:sz w:val="40"/>
                              </w:rPr>
                              <w:t xml:space="preserve"> Report </w:t>
                            </w:r>
                            <w:r w:rsidR="007B312C">
                              <w:rPr>
                                <w:rFonts w:asciiTheme="minorHAnsi" w:hAnsiTheme="minorHAnsi" w:cstheme="minorHAnsi"/>
                                <w:b/>
                                <w:bCs/>
                                <w:sz w:val="40"/>
                              </w:rPr>
                              <w:t>–</w:t>
                            </w:r>
                            <w:r w:rsidR="004E3890">
                              <w:rPr>
                                <w:rFonts w:asciiTheme="minorHAnsi" w:hAnsiTheme="minorHAnsi" w:cstheme="minorHAnsi"/>
                                <w:b/>
                                <w:bCs/>
                                <w:sz w:val="40"/>
                              </w:rPr>
                              <w:t xml:space="preserve"> </w:t>
                            </w:r>
                            <w:r w:rsidR="00941FC8">
                              <w:rPr>
                                <w:rFonts w:asciiTheme="minorHAnsi" w:hAnsiTheme="minorHAnsi" w:cstheme="minorHAnsi"/>
                                <w:b/>
                                <w:bCs/>
                                <w:sz w:val="40"/>
                              </w:rPr>
                              <w:t>March</w:t>
                            </w:r>
                            <w:r w:rsidR="002F4D69">
                              <w:rPr>
                                <w:rFonts w:asciiTheme="minorHAnsi" w:hAnsiTheme="minorHAnsi" w:cstheme="minorHAnsi"/>
                                <w:b/>
                                <w:bCs/>
                                <w:sz w:val="40"/>
                              </w:rPr>
                              <w:t xml:space="preserve"> 2021</w:t>
                            </w:r>
                          </w:p>
                          <w:p w14:paraId="3E6BA5D3" w14:textId="77777777" w:rsidR="006D1E91" w:rsidRPr="006D1E91" w:rsidRDefault="006D1E91" w:rsidP="006D1E91">
                            <w:pPr>
                              <w:pStyle w:val="Heading1"/>
                              <w:rPr>
                                <w:rFonts w:asciiTheme="minorHAnsi" w:hAnsiTheme="minorHAnsi" w:cstheme="minorHAnsi"/>
                                <w:b/>
                                <w:bCs/>
                                <w:sz w:val="20"/>
                              </w:rPr>
                            </w:pPr>
                          </w:p>
                          <w:p w14:paraId="42C56106" w14:textId="77777777" w:rsidR="006D1E91" w:rsidRPr="006D1E91" w:rsidRDefault="006D1E91" w:rsidP="006D1E91">
                            <w:pPr>
                              <w:pStyle w:val="Heading1"/>
                              <w:rPr>
                                <w:rFonts w:asciiTheme="minorHAnsi" w:hAnsiTheme="minorHAnsi" w:cstheme="minorHAnsi"/>
                                <w:b/>
                                <w:bCs/>
                                <w:sz w:val="28"/>
                              </w:rPr>
                            </w:pPr>
                            <w:r w:rsidRPr="006D1E91">
                              <w:rPr>
                                <w:rFonts w:asciiTheme="minorHAnsi" w:hAnsiTheme="minorHAnsi" w:cstheme="minorHAnsi"/>
                                <w:b/>
                                <w:bCs/>
                                <w:sz w:val="28"/>
                              </w:rPr>
                              <w:t xml:space="preserve">Councillor </w:t>
                            </w:r>
                          </w:p>
                          <w:p w14:paraId="29280710" w14:textId="77777777" w:rsidR="006D1E91" w:rsidRPr="006D1E91" w:rsidRDefault="007E6E3F" w:rsidP="006D1E91">
                            <w:pPr>
                              <w:pStyle w:val="Heading4"/>
                              <w:rPr>
                                <w:rFonts w:asciiTheme="minorHAnsi" w:hAnsiTheme="minorHAnsi" w:cstheme="minorHAnsi"/>
                                <w:u w:val="none"/>
                              </w:rPr>
                            </w:pPr>
                            <w:r>
                              <w:rPr>
                                <w:rFonts w:asciiTheme="minorHAnsi" w:hAnsiTheme="minorHAnsi" w:cstheme="minorHAnsi"/>
                                <w:u w:val="none"/>
                              </w:rPr>
                              <w:t>David Wood</w:t>
                            </w:r>
                          </w:p>
                          <w:p w14:paraId="7FA3A928" w14:textId="77777777" w:rsidR="006D1E91" w:rsidRPr="006D1E91" w:rsidRDefault="006D1E91" w:rsidP="006D1E91">
                            <w:pPr>
                              <w:rPr>
                                <w:rFonts w:asciiTheme="minorHAnsi" w:hAnsiTheme="minorHAnsi" w:cstheme="minorHAnsi"/>
                              </w:rPr>
                            </w:pPr>
                            <w:r w:rsidRPr="006D1E91">
                              <w:rPr>
                                <w:rFonts w:asciiTheme="minorHAnsi" w:hAnsiTheme="minorHAnsi" w:cstheme="minorHAnsi"/>
                              </w:rPr>
                              <w:t xml:space="preserve">                                                                                                                  </w:t>
                            </w:r>
                          </w:p>
                          <w:p w14:paraId="449D5426" w14:textId="77777777" w:rsidR="008532EB"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Triangle</w:t>
                            </w:r>
                          </w:p>
                          <w:p w14:paraId="62B20FF1"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Ipswich Road</w:t>
                            </w:r>
                          </w:p>
                          <w:p w14:paraId="641A7E18" w14:textId="77777777" w:rsidR="007E6E3F" w:rsidRDefault="007E6E3F" w:rsidP="006D1E91">
                            <w:pPr>
                              <w:rPr>
                                <w:rFonts w:asciiTheme="minorHAnsi" w:hAnsiTheme="minorHAnsi" w:cstheme="minorHAnsi"/>
                                <w:color w:val="333333"/>
                                <w:szCs w:val="20"/>
                                <w:lang w:val="en"/>
                              </w:rPr>
                            </w:pPr>
                            <w:proofErr w:type="spellStart"/>
                            <w:r>
                              <w:rPr>
                                <w:rFonts w:asciiTheme="minorHAnsi" w:hAnsiTheme="minorHAnsi" w:cstheme="minorHAnsi"/>
                                <w:color w:val="333333"/>
                                <w:szCs w:val="20"/>
                                <w:lang w:val="en"/>
                              </w:rPr>
                              <w:t>Tattingstone</w:t>
                            </w:r>
                            <w:proofErr w:type="spellEnd"/>
                            <w:r>
                              <w:rPr>
                                <w:rFonts w:asciiTheme="minorHAnsi" w:hAnsiTheme="minorHAnsi" w:cstheme="minorHAnsi"/>
                                <w:color w:val="333333"/>
                                <w:szCs w:val="20"/>
                                <w:lang w:val="en"/>
                              </w:rPr>
                              <w:t>, Ipswich</w:t>
                            </w:r>
                          </w:p>
                          <w:p w14:paraId="67644DFC"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IP9 2NN</w:t>
                            </w:r>
                          </w:p>
                          <w:p w14:paraId="0E10B2A3" w14:textId="77777777" w:rsidR="006D1E91" w:rsidRPr="006D1E91" w:rsidRDefault="006D1E91" w:rsidP="006D1E91">
                            <w:pPr>
                              <w:rPr>
                                <w:rFonts w:asciiTheme="minorHAnsi" w:hAnsiTheme="minorHAnsi" w:cstheme="minorHAnsi"/>
                                <w:color w:val="000000"/>
                                <w:sz w:val="22"/>
                                <w:lang w:val="en"/>
                              </w:rPr>
                            </w:pPr>
                            <w:r w:rsidRPr="006D1E91">
                              <w:rPr>
                                <w:rFonts w:asciiTheme="minorHAnsi" w:hAnsiTheme="minorHAnsi" w:cstheme="minorHAnsi"/>
                                <w:color w:val="333333"/>
                                <w:szCs w:val="20"/>
                                <w:lang w:val="en"/>
                              </w:rPr>
                              <w:br/>
                              <w:t>Telephone</w:t>
                            </w:r>
                            <w:r w:rsidR="000F776B">
                              <w:rPr>
                                <w:rFonts w:asciiTheme="minorHAnsi" w:hAnsiTheme="minorHAnsi" w:cstheme="minorHAnsi"/>
                                <w:color w:val="333333"/>
                                <w:szCs w:val="20"/>
                                <w:lang w:val="en"/>
                              </w:rPr>
                              <w:t xml:space="preserve">: </w:t>
                            </w:r>
                            <w:r w:rsidR="008532EB">
                              <w:rPr>
                                <w:rFonts w:asciiTheme="minorHAnsi" w:hAnsiTheme="minorHAnsi" w:cstheme="minorHAnsi"/>
                                <w:color w:val="333333"/>
                                <w:szCs w:val="20"/>
                                <w:lang w:val="en"/>
                              </w:rPr>
                              <w:t>07545</w:t>
                            </w:r>
                            <w:r w:rsidR="007E6E3F">
                              <w:rPr>
                                <w:rFonts w:asciiTheme="minorHAnsi" w:hAnsiTheme="minorHAnsi" w:cstheme="minorHAnsi"/>
                                <w:color w:val="333333"/>
                                <w:szCs w:val="20"/>
                                <w:lang w:val="en"/>
                              </w:rPr>
                              <w:t>423831 or 07889389443</w:t>
                            </w:r>
                            <w:r w:rsidRPr="006D1E91">
                              <w:rPr>
                                <w:rFonts w:asciiTheme="minorHAnsi" w:hAnsiTheme="minorHAnsi" w:cstheme="minorHAnsi"/>
                                <w:color w:val="333333"/>
                                <w:szCs w:val="20"/>
                                <w:lang w:val="en"/>
                              </w:rPr>
                              <w:br/>
                              <w:t xml:space="preserve">Email: </w:t>
                            </w:r>
                            <w:hyperlink r:id="rId9" w:history="1">
                              <w:r w:rsidR="007E6E3F" w:rsidRPr="00692444">
                                <w:rPr>
                                  <w:rStyle w:val="Hyperlink"/>
                                  <w:rFonts w:asciiTheme="minorHAnsi" w:hAnsiTheme="minorHAnsi" w:cstheme="minorHAnsi"/>
                                  <w:szCs w:val="20"/>
                                  <w:lang w:val="en"/>
                                </w:rPr>
                                <w:t>david.wood@suffolk.gov.uk</w:t>
                              </w:r>
                            </w:hyperlink>
                            <w:r w:rsidRPr="006D1E91">
                              <w:rPr>
                                <w:rFonts w:asciiTheme="minorHAnsi" w:hAnsiTheme="minorHAnsi" w:cstheme="minorHAnsi"/>
                                <w:color w:val="333333"/>
                                <w:szCs w:val="20"/>
                                <w:lang w:val="en"/>
                              </w:rPr>
                              <w:t xml:space="preserve"> </w:t>
                            </w:r>
                          </w:p>
                          <w:p w14:paraId="31A1D4E2" w14:textId="77777777" w:rsidR="006D1E91" w:rsidRPr="006D1E91" w:rsidRDefault="006D1E91" w:rsidP="006D1E91">
                            <w:pPr>
                              <w:rPr>
                                <w:rFonts w:asciiTheme="minorHAnsi" w:hAnsiTheme="minorHAnsi" w:cs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4625CD" id="_x0000_t202" coordsize="21600,21600" o:spt="202" path="m,l,21600r21600,l21600,xe">
                <v:stroke joinstyle="miter"/>
                <v:path gradientshapeok="t" o:connecttype="rect"/>
              </v:shapetype>
              <v:shape id="Text Box 1" o:spid="_x0000_s1026" type="#_x0000_t202" style="position:absolute;margin-left:10.6pt;margin-top:.55pt;width:406.5pt;height:182.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" strokecolor="black [3213]">
                <v:textbox>
                  <w:txbxContent>
                    <w:p w14:paraId="1FA60071" w14:textId="6FE22987" w:rsidR="006D1E91" w:rsidRPr="006D1E91" w:rsidRDefault="00F05F74" w:rsidP="006D1E91">
                      <w:pPr>
                        <w:pStyle w:val="Heading1"/>
                        <w:rPr>
                          <w:rFonts w:asciiTheme="minorHAnsi" w:hAnsiTheme="minorHAnsi" w:cstheme="minorHAnsi"/>
                          <w:b/>
                          <w:bCs/>
                          <w:sz w:val="40"/>
                        </w:rPr>
                      </w:pPr>
                      <w:r>
                        <w:rPr>
                          <w:rFonts w:asciiTheme="minorHAnsi" w:hAnsiTheme="minorHAnsi" w:cstheme="minorHAnsi"/>
                          <w:b/>
                          <w:bCs/>
                          <w:sz w:val="40"/>
                        </w:rPr>
                        <w:t>Parish</w:t>
                      </w:r>
                      <w:r w:rsidR="006D1E91" w:rsidRPr="006D1E91">
                        <w:rPr>
                          <w:rFonts w:asciiTheme="minorHAnsi" w:hAnsiTheme="minorHAnsi" w:cstheme="minorHAnsi"/>
                          <w:b/>
                          <w:bCs/>
                          <w:sz w:val="40"/>
                        </w:rPr>
                        <w:t xml:space="preserve"> Report </w:t>
                      </w:r>
                      <w:r w:rsidR="007B312C">
                        <w:rPr>
                          <w:rFonts w:asciiTheme="minorHAnsi" w:hAnsiTheme="minorHAnsi" w:cstheme="minorHAnsi"/>
                          <w:b/>
                          <w:bCs/>
                          <w:sz w:val="40"/>
                        </w:rPr>
                        <w:t>–</w:t>
                      </w:r>
                      <w:r w:rsidR="004E3890">
                        <w:rPr>
                          <w:rFonts w:asciiTheme="minorHAnsi" w:hAnsiTheme="minorHAnsi" w:cstheme="minorHAnsi"/>
                          <w:b/>
                          <w:bCs/>
                          <w:sz w:val="40"/>
                        </w:rPr>
                        <w:t xml:space="preserve"> </w:t>
                      </w:r>
                      <w:r w:rsidR="00941FC8">
                        <w:rPr>
                          <w:rFonts w:asciiTheme="minorHAnsi" w:hAnsiTheme="minorHAnsi" w:cstheme="minorHAnsi"/>
                          <w:b/>
                          <w:bCs/>
                          <w:sz w:val="40"/>
                        </w:rPr>
                        <w:t>March</w:t>
                      </w:r>
                      <w:r w:rsidR="002F4D69">
                        <w:rPr>
                          <w:rFonts w:asciiTheme="minorHAnsi" w:hAnsiTheme="minorHAnsi" w:cstheme="minorHAnsi"/>
                          <w:b/>
                          <w:bCs/>
                          <w:sz w:val="40"/>
                        </w:rPr>
                        <w:t xml:space="preserve"> 2021</w:t>
                      </w:r>
                    </w:p>
                    <w:p w14:paraId="3E6BA5D3" w14:textId="77777777" w:rsidR="006D1E91" w:rsidRPr="006D1E91" w:rsidRDefault="006D1E91" w:rsidP="006D1E91">
                      <w:pPr>
                        <w:pStyle w:val="Heading1"/>
                        <w:rPr>
                          <w:rFonts w:asciiTheme="minorHAnsi" w:hAnsiTheme="minorHAnsi" w:cstheme="minorHAnsi"/>
                          <w:b/>
                          <w:bCs/>
                          <w:sz w:val="20"/>
                        </w:rPr>
                      </w:pPr>
                    </w:p>
                    <w:p w14:paraId="42C56106" w14:textId="77777777" w:rsidR="006D1E91" w:rsidRPr="006D1E91" w:rsidRDefault="006D1E91" w:rsidP="006D1E91">
                      <w:pPr>
                        <w:pStyle w:val="Heading1"/>
                        <w:rPr>
                          <w:rFonts w:asciiTheme="minorHAnsi" w:hAnsiTheme="minorHAnsi" w:cstheme="minorHAnsi"/>
                          <w:b/>
                          <w:bCs/>
                          <w:sz w:val="28"/>
                        </w:rPr>
                      </w:pPr>
                      <w:r w:rsidRPr="006D1E91">
                        <w:rPr>
                          <w:rFonts w:asciiTheme="minorHAnsi" w:hAnsiTheme="minorHAnsi" w:cstheme="minorHAnsi"/>
                          <w:b/>
                          <w:bCs/>
                          <w:sz w:val="28"/>
                        </w:rPr>
                        <w:t xml:space="preserve">Councillor </w:t>
                      </w:r>
                    </w:p>
                    <w:p w14:paraId="29280710" w14:textId="77777777" w:rsidR="006D1E91" w:rsidRPr="006D1E91" w:rsidRDefault="007E6E3F" w:rsidP="006D1E91">
                      <w:pPr>
                        <w:pStyle w:val="Heading4"/>
                        <w:rPr>
                          <w:rFonts w:asciiTheme="minorHAnsi" w:hAnsiTheme="minorHAnsi" w:cstheme="minorHAnsi"/>
                          <w:u w:val="none"/>
                        </w:rPr>
                      </w:pPr>
                      <w:r>
                        <w:rPr>
                          <w:rFonts w:asciiTheme="minorHAnsi" w:hAnsiTheme="minorHAnsi" w:cstheme="minorHAnsi"/>
                          <w:u w:val="none"/>
                        </w:rPr>
                        <w:t>David Wood</w:t>
                      </w:r>
                    </w:p>
                    <w:p w14:paraId="7FA3A928" w14:textId="77777777" w:rsidR="006D1E91" w:rsidRPr="006D1E91" w:rsidRDefault="006D1E91" w:rsidP="006D1E91">
                      <w:pPr>
                        <w:rPr>
                          <w:rFonts w:asciiTheme="minorHAnsi" w:hAnsiTheme="minorHAnsi" w:cstheme="minorHAnsi"/>
                        </w:rPr>
                      </w:pPr>
                      <w:r w:rsidRPr="006D1E91">
                        <w:rPr>
                          <w:rFonts w:asciiTheme="minorHAnsi" w:hAnsiTheme="minorHAnsi" w:cstheme="minorHAnsi"/>
                        </w:rPr>
                        <w:t xml:space="preserve">                                                                                                                  </w:t>
                      </w:r>
                    </w:p>
                    <w:p w14:paraId="449D5426" w14:textId="77777777" w:rsidR="008532EB"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Triangle</w:t>
                      </w:r>
                    </w:p>
                    <w:p w14:paraId="62B20FF1"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Ipswich Road</w:t>
                      </w:r>
                    </w:p>
                    <w:p w14:paraId="641A7E18" w14:textId="77777777" w:rsidR="007E6E3F" w:rsidRDefault="007E6E3F" w:rsidP="006D1E91">
                      <w:pPr>
                        <w:rPr>
                          <w:rFonts w:asciiTheme="minorHAnsi" w:hAnsiTheme="minorHAnsi" w:cstheme="minorHAnsi"/>
                          <w:color w:val="333333"/>
                          <w:szCs w:val="20"/>
                          <w:lang w:val="en"/>
                        </w:rPr>
                      </w:pPr>
                      <w:proofErr w:type="spellStart"/>
                      <w:r>
                        <w:rPr>
                          <w:rFonts w:asciiTheme="minorHAnsi" w:hAnsiTheme="minorHAnsi" w:cstheme="minorHAnsi"/>
                          <w:color w:val="333333"/>
                          <w:szCs w:val="20"/>
                          <w:lang w:val="en"/>
                        </w:rPr>
                        <w:t>Tattingstone</w:t>
                      </w:r>
                      <w:proofErr w:type="spellEnd"/>
                      <w:r>
                        <w:rPr>
                          <w:rFonts w:asciiTheme="minorHAnsi" w:hAnsiTheme="minorHAnsi" w:cstheme="minorHAnsi"/>
                          <w:color w:val="333333"/>
                          <w:szCs w:val="20"/>
                          <w:lang w:val="en"/>
                        </w:rPr>
                        <w:t>, Ipswich</w:t>
                      </w:r>
                    </w:p>
                    <w:p w14:paraId="67644DFC" w14:textId="77777777" w:rsidR="007E6E3F" w:rsidRDefault="007E6E3F" w:rsidP="006D1E91">
                      <w:pPr>
                        <w:rPr>
                          <w:rFonts w:asciiTheme="minorHAnsi" w:hAnsiTheme="minorHAnsi" w:cstheme="minorHAnsi"/>
                          <w:color w:val="333333"/>
                          <w:szCs w:val="20"/>
                          <w:lang w:val="en"/>
                        </w:rPr>
                      </w:pPr>
                      <w:r>
                        <w:rPr>
                          <w:rFonts w:asciiTheme="minorHAnsi" w:hAnsiTheme="minorHAnsi" w:cstheme="minorHAnsi"/>
                          <w:color w:val="333333"/>
                          <w:szCs w:val="20"/>
                          <w:lang w:val="en"/>
                        </w:rPr>
                        <w:t>IP9 2NN</w:t>
                      </w:r>
                    </w:p>
                    <w:p w14:paraId="0E10B2A3" w14:textId="77777777" w:rsidR="006D1E91" w:rsidRPr="006D1E91" w:rsidRDefault="006D1E91" w:rsidP="006D1E91">
                      <w:pPr>
                        <w:rPr>
                          <w:rFonts w:asciiTheme="minorHAnsi" w:hAnsiTheme="minorHAnsi" w:cstheme="minorHAnsi"/>
                          <w:color w:val="000000"/>
                          <w:sz w:val="22"/>
                          <w:lang w:val="en"/>
                        </w:rPr>
                      </w:pPr>
                      <w:r w:rsidRPr="006D1E91">
                        <w:rPr>
                          <w:rFonts w:asciiTheme="minorHAnsi" w:hAnsiTheme="minorHAnsi" w:cstheme="minorHAnsi"/>
                          <w:color w:val="333333"/>
                          <w:szCs w:val="20"/>
                          <w:lang w:val="en"/>
                        </w:rPr>
                        <w:br/>
                        <w:t>Telephone</w:t>
                      </w:r>
                      <w:r w:rsidR="000F776B">
                        <w:rPr>
                          <w:rFonts w:asciiTheme="minorHAnsi" w:hAnsiTheme="minorHAnsi" w:cstheme="minorHAnsi"/>
                          <w:color w:val="333333"/>
                          <w:szCs w:val="20"/>
                          <w:lang w:val="en"/>
                        </w:rPr>
                        <w:t xml:space="preserve">: </w:t>
                      </w:r>
                      <w:r w:rsidR="008532EB">
                        <w:rPr>
                          <w:rFonts w:asciiTheme="minorHAnsi" w:hAnsiTheme="minorHAnsi" w:cstheme="minorHAnsi"/>
                          <w:color w:val="333333"/>
                          <w:szCs w:val="20"/>
                          <w:lang w:val="en"/>
                        </w:rPr>
                        <w:t>07545</w:t>
                      </w:r>
                      <w:r w:rsidR="007E6E3F">
                        <w:rPr>
                          <w:rFonts w:asciiTheme="minorHAnsi" w:hAnsiTheme="minorHAnsi" w:cstheme="minorHAnsi"/>
                          <w:color w:val="333333"/>
                          <w:szCs w:val="20"/>
                          <w:lang w:val="en"/>
                        </w:rPr>
                        <w:t>423831 or 07889389443</w:t>
                      </w:r>
                      <w:r w:rsidRPr="006D1E91">
                        <w:rPr>
                          <w:rFonts w:asciiTheme="minorHAnsi" w:hAnsiTheme="minorHAnsi" w:cstheme="minorHAnsi"/>
                          <w:color w:val="333333"/>
                          <w:szCs w:val="20"/>
                          <w:lang w:val="en"/>
                        </w:rPr>
                        <w:br/>
                        <w:t xml:space="preserve">Email: </w:t>
                      </w:r>
                      <w:hyperlink r:id="rId10" w:history="1">
                        <w:r w:rsidR="007E6E3F" w:rsidRPr="00692444">
                          <w:rPr>
                            <w:rStyle w:val="Hyperlink"/>
                            <w:rFonts w:asciiTheme="minorHAnsi" w:hAnsiTheme="minorHAnsi" w:cstheme="minorHAnsi"/>
                            <w:szCs w:val="20"/>
                            <w:lang w:val="en"/>
                          </w:rPr>
                          <w:t>david.wood@suffolk.gov.uk</w:t>
                        </w:r>
                      </w:hyperlink>
                      <w:r w:rsidRPr="006D1E91">
                        <w:rPr>
                          <w:rFonts w:asciiTheme="minorHAnsi" w:hAnsiTheme="minorHAnsi" w:cstheme="minorHAnsi"/>
                          <w:color w:val="333333"/>
                          <w:szCs w:val="20"/>
                          <w:lang w:val="en"/>
                        </w:rPr>
                        <w:t xml:space="preserve"> </w:t>
                      </w:r>
                    </w:p>
                    <w:p w14:paraId="31A1D4E2" w14:textId="77777777" w:rsidR="006D1E91" w:rsidRPr="006D1E91" w:rsidRDefault="006D1E91" w:rsidP="006D1E91">
                      <w:pPr>
                        <w:rPr>
                          <w:rFonts w:asciiTheme="minorHAnsi" w:hAnsiTheme="minorHAnsi" w:cstheme="minorHAnsi"/>
                        </w:rPr>
                      </w:pPr>
                    </w:p>
                  </w:txbxContent>
                </v:textbox>
                <w10:wrap anchorx="margin"/>
              </v:shape>
            </w:pict>
          </mc:Fallback>
        </mc:AlternateContent>
      </w:r>
    </w:p>
    <w:p w14:paraId="53C6B075" w14:textId="60729520" w:rsidR="006D1E91" w:rsidRPr="00C24556" w:rsidRDefault="006D1E91" w:rsidP="002F4D69">
      <w:pPr>
        <w:ind w:right="-90"/>
        <w:rPr>
          <w:rFonts w:asciiTheme="minorHAnsi" w:hAnsiTheme="minorHAnsi" w:cstheme="minorHAnsi"/>
        </w:rPr>
      </w:pPr>
    </w:p>
    <w:p w14:paraId="086C654E" w14:textId="6C6B5651" w:rsidR="006D1E91" w:rsidRPr="00C24556" w:rsidRDefault="006D1E91" w:rsidP="002F4D69">
      <w:pPr>
        <w:ind w:right="-90"/>
        <w:rPr>
          <w:rFonts w:asciiTheme="minorHAnsi" w:hAnsiTheme="minorHAnsi" w:cstheme="minorHAnsi"/>
        </w:rPr>
      </w:pPr>
    </w:p>
    <w:p w14:paraId="41770AEC" w14:textId="77777777" w:rsidR="006D1E91" w:rsidRPr="00C24556" w:rsidRDefault="006D1E91" w:rsidP="002F4D69">
      <w:pPr>
        <w:ind w:right="-90"/>
        <w:rPr>
          <w:rFonts w:asciiTheme="minorHAnsi" w:hAnsiTheme="minorHAnsi" w:cstheme="minorHAnsi"/>
        </w:rPr>
      </w:pPr>
    </w:p>
    <w:p w14:paraId="0EEAD24F" w14:textId="77777777" w:rsidR="006D1E91" w:rsidRPr="00C24556" w:rsidRDefault="006D1E91" w:rsidP="002F4D69">
      <w:pPr>
        <w:ind w:right="-90"/>
        <w:rPr>
          <w:rFonts w:asciiTheme="minorHAnsi" w:hAnsiTheme="minorHAnsi" w:cstheme="minorHAnsi"/>
        </w:rPr>
      </w:pPr>
    </w:p>
    <w:p w14:paraId="6192DA9E" w14:textId="77777777" w:rsidR="006D1E91" w:rsidRPr="00C24556" w:rsidRDefault="006D1E91" w:rsidP="002F4D69">
      <w:pPr>
        <w:ind w:right="-90"/>
        <w:rPr>
          <w:rFonts w:asciiTheme="minorHAnsi" w:hAnsiTheme="minorHAnsi" w:cstheme="minorHAnsi"/>
        </w:rPr>
      </w:pPr>
    </w:p>
    <w:p w14:paraId="59D9C8E5" w14:textId="77777777" w:rsidR="006D1E91" w:rsidRPr="00C24556" w:rsidRDefault="006D1E91" w:rsidP="002F4D69">
      <w:pPr>
        <w:ind w:right="-90"/>
        <w:rPr>
          <w:rFonts w:asciiTheme="minorHAnsi" w:hAnsiTheme="minorHAnsi" w:cstheme="minorHAnsi"/>
        </w:rPr>
      </w:pPr>
    </w:p>
    <w:p w14:paraId="12FCEFCE" w14:textId="77777777" w:rsidR="006D1E91" w:rsidRPr="00C24556" w:rsidRDefault="006D1E91" w:rsidP="002F4D69">
      <w:pPr>
        <w:ind w:right="-90"/>
        <w:rPr>
          <w:rFonts w:asciiTheme="minorHAnsi" w:hAnsiTheme="minorHAnsi" w:cstheme="minorHAnsi"/>
        </w:rPr>
      </w:pPr>
    </w:p>
    <w:p w14:paraId="0C8879EC" w14:textId="77777777" w:rsidR="006D1E91" w:rsidRPr="00C24556" w:rsidRDefault="006D1E91" w:rsidP="002F4D69">
      <w:pPr>
        <w:ind w:right="-90"/>
        <w:rPr>
          <w:rFonts w:asciiTheme="minorHAnsi" w:hAnsiTheme="minorHAnsi" w:cstheme="minorHAnsi"/>
        </w:rPr>
      </w:pPr>
    </w:p>
    <w:p w14:paraId="6AB9FC2B" w14:textId="77777777" w:rsidR="006D1E91" w:rsidRPr="00C24556" w:rsidRDefault="006D1E91" w:rsidP="002F4D69">
      <w:pPr>
        <w:ind w:right="-90"/>
        <w:rPr>
          <w:rFonts w:asciiTheme="minorHAnsi" w:hAnsiTheme="minorHAnsi" w:cstheme="minorHAnsi"/>
        </w:rPr>
      </w:pPr>
    </w:p>
    <w:p w14:paraId="7C0BE89E" w14:textId="77777777" w:rsidR="006D1E91" w:rsidRPr="00C24556" w:rsidRDefault="006D1E91" w:rsidP="002F4D69">
      <w:pPr>
        <w:ind w:right="-90"/>
        <w:rPr>
          <w:rFonts w:asciiTheme="minorHAnsi" w:hAnsiTheme="minorHAnsi" w:cstheme="minorHAnsi"/>
        </w:rPr>
      </w:pPr>
    </w:p>
    <w:p w14:paraId="6FE7DDEC" w14:textId="77777777" w:rsidR="006D1E91" w:rsidRPr="00C24556" w:rsidRDefault="006D1E91" w:rsidP="002F4D69">
      <w:pPr>
        <w:ind w:right="-90"/>
        <w:rPr>
          <w:rFonts w:asciiTheme="minorHAnsi" w:hAnsiTheme="minorHAnsi" w:cstheme="minorHAnsi"/>
        </w:rPr>
      </w:pPr>
    </w:p>
    <w:p w14:paraId="2D398F8F" w14:textId="77777777" w:rsidR="006D1E91" w:rsidRPr="00C24556" w:rsidRDefault="006D1E91" w:rsidP="002F4D69">
      <w:pPr>
        <w:ind w:right="-90"/>
        <w:rPr>
          <w:rFonts w:asciiTheme="minorHAnsi" w:hAnsiTheme="minorHAnsi" w:cstheme="minorHAnsi"/>
        </w:rPr>
      </w:pPr>
    </w:p>
    <w:p w14:paraId="14453F49" w14:textId="62B1F79A" w:rsidR="006D1E91" w:rsidRDefault="006D1E91" w:rsidP="002F4D69">
      <w:pPr>
        <w:rPr>
          <w:rFonts w:asciiTheme="minorHAnsi" w:hAnsiTheme="minorHAnsi" w:cstheme="minorHAnsi"/>
        </w:rPr>
      </w:pPr>
    </w:p>
    <w:p w14:paraId="00E9120E" w14:textId="77777777" w:rsidR="003A4A38" w:rsidRDefault="003A4A38" w:rsidP="002F4D69">
      <w:pPr>
        <w:spacing w:line="259" w:lineRule="auto"/>
        <w:rPr>
          <w:rFonts w:asciiTheme="minorHAnsi" w:eastAsiaTheme="minorHAnsi" w:hAnsiTheme="minorHAnsi" w:cstheme="minorBidi"/>
          <w:b/>
          <w:bCs/>
          <w:sz w:val="28"/>
          <w:szCs w:val="28"/>
        </w:rPr>
      </w:pPr>
    </w:p>
    <w:p w14:paraId="60E31FF6" w14:textId="77777777" w:rsidR="00DD18B3" w:rsidRPr="001E025E" w:rsidRDefault="00DD18B3" w:rsidP="00DD18B3">
      <w:pPr>
        <w:spacing w:line="259" w:lineRule="auto"/>
        <w:jc w:val="center"/>
        <w:rPr>
          <w:rFonts w:asciiTheme="minorHAnsi" w:eastAsiaTheme="minorHAnsi" w:hAnsiTheme="minorHAnsi" w:cstheme="minorBidi"/>
          <w:b/>
          <w:bCs/>
          <w:sz w:val="28"/>
          <w:szCs w:val="28"/>
        </w:rPr>
      </w:pPr>
      <w:r>
        <w:rPr>
          <w:rFonts w:asciiTheme="minorHAnsi" w:eastAsiaTheme="minorHAnsi" w:hAnsiTheme="minorHAnsi" w:cstheme="minorBidi"/>
          <w:b/>
          <w:bCs/>
          <w:sz w:val="28"/>
          <w:szCs w:val="28"/>
        </w:rPr>
        <w:t>Suffolk County Council Budget</w:t>
      </w:r>
    </w:p>
    <w:p w14:paraId="044E01C7" w14:textId="77777777" w:rsidR="00DD18B3" w:rsidRDefault="00DD18B3" w:rsidP="00DD18B3">
      <w:pPr>
        <w:pStyle w:val="xmsonormal"/>
        <w:shd w:val="clear" w:color="auto" w:fill="FFFFFF"/>
        <w:spacing w:before="0" w:beforeAutospacing="0" w:after="0" w:afterAutospacing="0" w:line="233" w:lineRule="atLeast"/>
        <w:rPr>
          <w:rFonts w:asciiTheme="minorHAnsi" w:eastAsiaTheme="minorHAnsi" w:hAnsiTheme="minorHAnsi" w:cstheme="minorHAnsi"/>
          <w:sz w:val="22"/>
          <w:szCs w:val="22"/>
        </w:rPr>
      </w:pPr>
      <w:r>
        <w:rPr>
          <w:rFonts w:asciiTheme="minorHAnsi" w:eastAsiaTheme="minorHAnsi" w:hAnsiTheme="minorHAnsi" w:cstheme="minorHAnsi"/>
          <w:sz w:val="22"/>
          <w:szCs w:val="22"/>
        </w:rPr>
        <w:t>The Suffolk County Council Budget was voted through Full Council on February 11</w:t>
      </w:r>
      <w:r>
        <w:rPr>
          <w:rFonts w:asciiTheme="minorHAnsi" w:eastAsiaTheme="minorHAnsi" w:hAnsiTheme="minorHAnsi" w:cstheme="minorHAnsi"/>
          <w:sz w:val="22"/>
          <w:szCs w:val="22"/>
          <w:vertAlign w:val="superscript"/>
        </w:rPr>
        <w:t>th</w:t>
      </w:r>
      <w:r>
        <w:rPr>
          <w:rFonts w:asciiTheme="minorHAnsi" w:eastAsiaTheme="minorHAnsi" w:hAnsiTheme="minorHAnsi" w:cstheme="minorHAnsi"/>
          <w:sz w:val="22"/>
          <w:szCs w:val="22"/>
        </w:rPr>
        <w:t xml:space="preserve">. This year’s budget is based on a 12-month financial settlement from government, rather than the </w:t>
      </w:r>
      <w:proofErr w:type="gramStart"/>
      <w:r>
        <w:rPr>
          <w:rFonts w:asciiTheme="minorHAnsi" w:eastAsiaTheme="minorHAnsi" w:hAnsiTheme="minorHAnsi" w:cstheme="minorHAnsi"/>
          <w:sz w:val="22"/>
          <w:szCs w:val="22"/>
        </w:rPr>
        <w:t>3 or 4 year</w:t>
      </w:r>
      <w:proofErr w:type="gramEnd"/>
      <w:r>
        <w:rPr>
          <w:rFonts w:asciiTheme="minorHAnsi" w:eastAsiaTheme="minorHAnsi" w:hAnsiTheme="minorHAnsi" w:cstheme="minorHAnsi"/>
          <w:sz w:val="22"/>
          <w:szCs w:val="22"/>
        </w:rPr>
        <w:t xml:space="preserve"> agreement which is usually offered. Key points include:</w:t>
      </w:r>
    </w:p>
    <w:p w14:paraId="3FA6E7DD" w14:textId="77777777" w:rsidR="00DD18B3" w:rsidRDefault="00DD18B3" w:rsidP="00DD18B3">
      <w:pPr>
        <w:pStyle w:val="xmsonormal"/>
        <w:numPr>
          <w:ilvl w:val="0"/>
          <w:numId w:val="27"/>
        </w:numPr>
        <w:shd w:val="clear" w:color="auto" w:fill="FFFFFF"/>
        <w:spacing w:before="0" w:beforeAutospacing="0" w:after="0" w:afterAutospacing="0" w:line="233" w:lineRule="atLeast"/>
        <w:rPr>
          <w:rFonts w:asciiTheme="minorHAnsi" w:eastAsiaTheme="minorHAnsi" w:hAnsiTheme="minorHAnsi" w:cstheme="minorHAnsi"/>
          <w:sz w:val="22"/>
          <w:szCs w:val="22"/>
        </w:rPr>
      </w:pPr>
      <w:r>
        <w:rPr>
          <w:rFonts w:asciiTheme="minorHAnsi" w:eastAsiaTheme="minorHAnsi" w:hAnsiTheme="minorHAnsi" w:cstheme="minorHAnsi"/>
          <w:sz w:val="22"/>
          <w:szCs w:val="22"/>
        </w:rPr>
        <w:t>A council tax rise of 3.99% (1.99% basic council tax and 2% Social Care Precept), representing an increase of £53.55 for a Band D property, from £1,343.61 in 2020-21 to £1,397.16 in 2021-22.</w:t>
      </w:r>
    </w:p>
    <w:p w14:paraId="0119E873" w14:textId="77777777" w:rsidR="00DD18B3" w:rsidRDefault="00DD18B3" w:rsidP="00DD18B3">
      <w:pPr>
        <w:pStyle w:val="xmsonormal"/>
        <w:numPr>
          <w:ilvl w:val="0"/>
          <w:numId w:val="27"/>
        </w:numPr>
        <w:shd w:val="clear" w:color="auto" w:fill="FFFFFF"/>
        <w:spacing w:before="0" w:beforeAutospacing="0" w:after="0" w:afterAutospacing="0" w:line="233" w:lineRule="atLeast"/>
        <w:rPr>
          <w:rFonts w:asciiTheme="minorHAnsi" w:eastAsiaTheme="minorHAnsi" w:hAnsiTheme="minorHAnsi" w:cstheme="minorHAnsi"/>
          <w:sz w:val="22"/>
          <w:szCs w:val="22"/>
        </w:rPr>
      </w:pPr>
      <w:r>
        <w:rPr>
          <w:rFonts w:asciiTheme="minorHAnsi" w:eastAsiaTheme="minorHAnsi" w:hAnsiTheme="minorHAnsi" w:cstheme="minorHAnsi"/>
          <w:sz w:val="22"/>
          <w:szCs w:val="22"/>
        </w:rPr>
        <w:t>A council tax shortfall of £7.9m less than expected, to be met by using reserves.</w:t>
      </w:r>
    </w:p>
    <w:p w14:paraId="59F72B1D" w14:textId="77777777" w:rsidR="00DD18B3" w:rsidRDefault="00DD18B3" w:rsidP="00DD18B3">
      <w:pPr>
        <w:pStyle w:val="xmsonormal"/>
        <w:numPr>
          <w:ilvl w:val="0"/>
          <w:numId w:val="27"/>
        </w:numPr>
        <w:shd w:val="clear" w:color="auto" w:fill="FFFFFF"/>
        <w:spacing w:before="0" w:beforeAutospacing="0" w:after="0" w:afterAutospacing="0" w:line="233" w:lineRule="atLeast"/>
        <w:rPr>
          <w:rFonts w:asciiTheme="minorHAnsi" w:eastAsiaTheme="minorHAnsi" w:hAnsiTheme="minorHAnsi" w:cstheme="minorHAnsi"/>
          <w:sz w:val="22"/>
          <w:szCs w:val="22"/>
        </w:rPr>
      </w:pPr>
      <w:r>
        <w:rPr>
          <w:rFonts w:asciiTheme="minorHAnsi" w:eastAsiaTheme="minorHAnsi" w:hAnsiTheme="minorHAnsi" w:cstheme="minorHAnsi"/>
          <w:sz w:val="22"/>
          <w:szCs w:val="22"/>
        </w:rPr>
        <w:t xml:space="preserve">Planned spending is £597.9m, 7.4% more than 2021-21. </w:t>
      </w:r>
    </w:p>
    <w:p w14:paraId="7A3DDF3C" w14:textId="77777777" w:rsidR="00DD18B3" w:rsidRDefault="00DD18B3" w:rsidP="00DD18B3">
      <w:pPr>
        <w:pStyle w:val="xmsonormal"/>
        <w:numPr>
          <w:ilvl w:val="0"/>
          <w:numId w:val="27"/>
        </w:numPr>
        <w:shd w:val="clear" w:color="auto" w:fill="FFFFFF"/>
        <w:spacing w:before="0" w:beforeAutospacing="0" w:after="0" w:afterAutospacing="0" w:line="233" w:lineRule="atLeast"/>
        <w:rPr>
          <w:rFonts w:asciiTheme="minorHAnsi" w:eastAsiaTheme="minorHAnsi" w:hAnsiTheme="minorHAnsi" w:cstheme="minorHAnsi"/>
          <w:sz w:val="22"/>
          <w:szCs w:val="22"/>
        </w:rPr>
      </w:pPr>
      <w:r>
        <w:rPr>
          <w:rFonts w:asciiTheme="minorHAnsi" w:eastAsiaTheme="minorHAnsi" w:hAnsiTheme="minorHAnsi" w:cstheme="minorHAnsi"/>
          <w:sz w:val="22"/>
          <w:szCs w:val="22"/>
        </w:rPr>
        <w:t>£15.3m of spending to address ongoing COVID-19 costs.</w:t>
      </w:r>
    </w:p>
    <w:p w14:paraId="32A9F516" w14:textId="77777777" w:rsidR="00DD18B3" w:rsidRDefault="00DD18B3" w:rsidP="00DD18B3">
      <w:pPr>
        <w:pStyle w:val="xmsonormal"/>
        <w:numPr>
          <w:ilvl w:val="0"/>
          <w:numId w:val="27"/>
        </w:numPr>
        <w:shd w:val="clear" w:color="auto" w:fill="FFFFFF"/>
        <w:spacing w:before="0" w:beforeAutospacing="0" w:after="0" w:afterAutospacing="0" w:line="233" w:lineRule="atLeast"/>
        <w:rPr>
          <w:rFonts w:asciiTheme="minorHAnsi" w:eastAsiaTheme="minorHAnsi" w:hAnsiTheme="minorHAnsi" w:cstheme="minorHAnsi"/>
          <w:sz w:val="22"/>
          <w:szCs w:val="22"/>
        </w:rPr>
      </w:pPr>
      <w:r>
        <w:rPr>
          <w:rFonts w:asciiTheme="minorHAnsi" w:eastAsiaTheme="minorHAnsi" w:hAnsiTheme="minorHAnsi" w:cstheme="minorHAnsi"/>
          <w:sz w:val="22"/>
          <w:szCs w:val="22"/>
        </w:rPr>
        <w:t xml:space="preserve">No proposed reductions in council services or personnel. </w:t>
      </w:r>
    </w:p>
    <w:p w14:paraId="3D2C233C" w14:textId="77777777" w:rsidR="00DD18B3" w:rsidRDefault="00DD18B3" w:rsidP="00DD18B3">
      <w:pPr>
        <w:pStyle w:val="xmsonormal"/>
        <w:shd w:val="clear" w:color="auto" w:fill="FFFFFF"/>
        <w:spacing w:before="0" w:beforeAutospacing="0" w:after="0" w:afterAutospacing="0" w:line="233" w:lineRule="atLeast"/>
        <w:rPr>
          <w:rFonts w:asciiTheme="minorHAnsi" w:eastAsiaTheme="minorHAnsi" w:hAnsiTheme="minorHAnsi" w:cstheme="minorBidi"/>
          <w:sz w:val="22"/>
          <w:szCs w:val="22"/>
        </w:rPr>
      </w:pPr>
    </w:p>
    <w:p w14:paraId="61509142" w14:textId="77777777" w:rsidR="00DD18B3" w:rsidRDefault="00DD18B3" w:rsidP="00DD18B3">
      <w:pPr>
        <w:spacing w:line="259" w:lineRule="auto"/>
        <w:rPr>
          <w:rFonts w:asciiTheme="minorHAnsi" w:eastAsiaTheme="minorHAnsi" w:hAnsiTheme="minorHAnsi" w:cstheme="minorBidi"/>
          <w:sz w:val="22"/>
          <w:szCs w:val="22"/>
        </w:rPr>
      </w:pPr>
    </w:p>
    <w:p w14:paraId="6AE1705C" w14:textId="77777777" w:rsidR="00DD18B3" w:rsidRPr="001E025E" w:rsidRDefault="00DD18B3" w:rsidP="00DD18B3">
      <w:pPr>
        <w:spacing w:line="259" w:lineRule="auto"/>
        <w:jc w:val="center"/>
        <w:rPr>
          <w:rFonts w:asciiTheme="minorHAnsi" w:eastAsiaTheme="minorHAnsi" w:hAnsiTheme="minorHAnsi" w:cstheme="minorBidi"/>
          <w:b/>
          <w:bCs/>
          <w:sz w:val="28"/>
          <w:szCs w:val="28"/>
        </w:rPr>
      </w:pPr>
      <w:r>
        <w:rPr>
          <w:rFonts w:asciiTheme="minorHAnsi" w:eastAsiaTheme="minorHAnsi" w:hAnsiTheme="minorHAnsi" w:cstheme="minorBidi"/>
          <w:b/>
          <w:bCs/>
          <w:sz w:val="28"/>
          <w:szCs w:val="28"/>
        </w:rPr>
        <w:t>LDGI Group Budget Amendment and Group Leader’s Speech</w:t>
      </w:r>
    </w:p>
    <w:p w14:paraId="65A05C07" w14:textId="77777777" w:rsidR="00DD18B3" w:rsidRDefault="00DD18B3" w:rsidP="00DD18B3">
      <w:pPr>
        <w:spacing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The LDGI Group submitted a Budget Amendment to Full Council on February 11</w:t>
      </w:r>
      <w:r w:rsidRPr="00A54324">
        <w:rPr>
          <w:rFonts w:asciiTheme="minorHAnsi" w:eastAsiaTheme="minorHAnsi" w:hAnsiTheme="minorHAnsi" w:cstheme="minorBidi"/>
          <w:sz w:val="22"/>
          <w:szCs w:val="22"/>
          <w:vertAlign w:val="superscript"/>
        </w:rPr>
        <w:t>th</w:t>
      </w:r>
      <w:r>
        <w:rPr>
          <w:rFonts w:asciiTheme="minorHAnsi" w:eastAsiaTheme="minorHAnsi" w:hAnsiTheme="minorHAnsi" w:cstheme="minorBidi"/>
          <w:sz w:val="22"/>
          <w:szCs w:val="22"/>
        </w:rPr>
        <w:t xml:space="preserve"> alongside the administration’s Budget. The amendment would have </w:t>
      </w:r>
      <w:r w:rsidRPr="0046185B">
        <w:rPr>
          <w:rFonts w:asciiTheme="minorHAnsi" w:eastAsiaTheme="minorHAnsi" w:hAnsiTheme="minorHAnsi" w:cstheme="minorBidi"/>
          <w:sz w:val="22"/>
          <w:szCs w:val="22"/>
        </w:rPr>
        <w:t>authorise</w:t>
      </w:r>
      <w:r>
        <w:rPr>
          <w:rFonts w:asciiTheme="minorHAnsi" w:eastAsiaTheme="minorHAnsi" w:hAnsiTheme="minorHAnsi" w:cstheme="minorBidi"/>
          <w:sz w:val="22"/>
          <w:szCs w:val="22"/>
        </w:rPr>
        <w:t>d</w:t>
      </w:r>
      <w:r w:rsidRPr="0046185B">
        <w:rPr>
          <w:rFonts w:asciiTheme="minorHAnsi" w:eastAsiaTheme="minorHAnsi" w:hAnsiTheme="minorHAnsi" w:cstheme="minorBidi"/>
          <w:sz w:val="22"/>
          <w:szCs w:val="22"/>
        </w:rPr>
        <w:t xml:space="preserve"> the use of the full 3% social care precept</w:t>
      </w:r>
      <w:r>
        <w:rPr>
          <w:rFonts w:asciiTheme="minorHAnsi" w:eastAsiaTheme="minorHAnsi" w:hAnsiTheme="minorHAnsi" w:cstheme="minorBidi"/>
          <w:sz w:val="22"/>
          <w:szCs w:val="22"/>
        </w:rPr>
        <w:t xml:space="preserve"> to avoid impacting SCC’s reserves and </w:t>
      </w:r>
      <w:r w:rsidRPr="0046185B">
        <w:rPr>
          <w:rFonts w:asciiTheme="minorHAnsi" w:eastAsiaTheme="minorHAnsi" w:hAnsiTheme="minorHAnsi" w:cstheme="minorBidi"/>
          <w:sz w:val="22"/>
          <w:szCs w:val="22"/>
        </w:rPr>
        <w:t>generate an extra £3.452m for social care at a cost of only £13.41 per year to a Band D household</w:t>
      </w:r>
      <w:r>
        <w:rPr>
          <w:rFonts w:asciiTheme="minorHAnsi" w:eastAsiaTheme="minorHAnsi" w:hAnsiTheme="minorHAnsi" w:cstheme="minorBidi"/>
          <w:sz w:val="22"/>
          <w:szCs w:val="22"/>
        </w:rPr>
        <w:t>. The extra income would have provided funding for a wider service offer for Suffolk residents, including a new officer for the flooding team to unlock more government funding, and the re-enablement of concessionary</w:t>
      </w:r>
      <w:r w:rsidRPr="00B72294">
        <w:rPr>
          <w:rFonts w:asciiTheme="minorHAnsi" w:eastAsiaTheme="minorHAnsi" w:hAnsiTheme="minorHAnsi" w:cstheme="minorBidi"/>
          <w:sz w:val="22"/>
          <w:szCs w:val="22"/>
        </w:rPr>
        <w:t xml:space="preserve"> bus passes on community transport</w:t>
      </w:r>
      <w:r>
        <w:rPr>
          <w:rFonts w:asciiTheme="minorHAnsi" w:eastAsiaTheme="minorHAnsi" w:hAnsiTheme="minorHAnsi" w:cstheme="minorBidi"/>
          <w:sz w:val="22"/>
          <w:szCs w:val="22"/>
        </w:rPr>
        <w:t xml:space="preserve">. The amendment was unfortunately not passed. </w:t>
      </w:r>
    </w:p>
    <w:p w14:paraId="53F753E1" w14:textId="77777777" w:rsidR="00DD18B3" w:rsidRDefault="00DD18B3" w:rsidP="00DD18B3">
      <w:pPr>
        <w:spacing w:line="259" w:lineRule="auto"/>
        <w:rPr>
          <w:rFonts w:asciiTheme="minorHAnsi" w:eastAsiaTheme="minorHAnsi" w:hAnsiTheme="minorHAnsi" w:cstheme="minorBidi"/>
          <w:sz w:val="22"/>
          <w:szCs w:val="22"/>
        </w:rPr>
      </w:pPr>
    </w:p>
    <w:p w14:paraId="5259C8B0" w14:textId="77777777" w:rsidR="00DD18B3" w:rsidRPr="00845A5D" w:rsidRDefault="00DD18B3" w:rsidP="00DD18B3">
      <w:pPr>
        <w:spacing w:line="259" w:lineRule="auto"/>
        <w:rPr>
          <w:rFonts w:asciiTheme="minorHAnsi" w:eastAsiaTheme="minorHAnsi" w:hAnsiTheme="minorHAnsi" w:cstheme="minorBidi"/>
          <w:sz w:val="22"/>
          <w:szCs w:val="22"/>
        </w:rPr>
      </w:pPr>
      <w:r w:rsidRPr="000C78CC">
        <w:rPr>
          <w:rFonts w:asciiTheme="minorHAnsi" w:eastAsiaTheme="minorHAnsi" w:hAnsiTheme="minorHAnsi" w:cstheme="minorBidi"/>
          <w:sz w:val="22"/>
          <w:szCs w:val="22"/>
        </w:rPr>
        <w:t xml:space="preserve">Cllr </w:t>
      </w:r>
      <w:proofErr w:type="spellStart"/>
      <w:r w:rsidRPr="000C78CC">
        <w:rPr>
          <w:rFonts w:asciiTheme="minorHAnsi" w:eastAsiaTheme="minorHAnsi" w:hAnsiTheme="minorHAnsi" w:cstheme="minorBidi"/>
          <w:sz w:val="22"/>
          <w:szCs w:val="22"/>
        </w:rPr>
        <w:t>Elfrede</w:t>
      </w:r>
      <w:proofErr w:type="spellEnd"/>
      <w:r w:rsidRPr="000C78CC">
        <w:rPr>
          <w:rFonts w:asciiTheme="minorHAnsi" w:eastAsiaTheme="minorHAnsi" w:hAnsiTheme="minorHAnsi" w:cstheme="minorBidi"/>
          <w:sz w:val="22"/>
          <w:szCs w:val="22"/>
        </w:rPr>
        <w:t xml:space="preserve"> </w:t>
      </w:r>
      <w:proofErr w:type="spellStart"/>
      <w:r w:rsidRPr="000C78CC">
        <w:rPr>
          <w:rFonts w:asciiTheme="minorHAnsi" w:eastAsiaTheme="minorHAnsi" w:hAnsiTheme="minorHAnsi" w:cstheme="minorBidi"/>
          <w:sz w:val="22"/>
          <w:szCs w:val="22"/>
        </w:rPr>
        <w:t>Brambley</w:t>
      </w:r>
      <w:proofErr w:type="spellEnd"/>
      <w:r w:rsidRPr="000C78CC">
        <w:rPr>
          <w:rFonts w:asciiTheme="minorHAnsi" w:eastAsiaTheme="minorHAnsi" w:hAnsiTheme="minorHAnsi" w:cstheme="minorBidi"/>
          <w:sz w:val="22"/>
          <w:szCs w:val="22"/>
        </w:rPr>
        <w:t xml:space="preserve">-Crawshaw, Leader of the Liberal Democrat, Green and Independent Group and proposer of the </w:t>
      </w:r>
      <w:r w:rsidRPr="00845A5D">
        <w:rPr>
          <w:rFonts w:asciiTheme="minorHAnsi" w:eastAsiaTheme="minorHAnsi" w:hAnsiTheme="minorHAnsi" w:cstheme="minorBidi"/>
          <w:sz w:val="22"/>
          <w:szCs w:val="22"/>
        </w:rPr>
        <w:t>motion, gave the following speech:</w:t>
      </w:r>
    </w:p>
    <w:p w14:paraId="5974DBA2" w14:textId="77777777" w:rsidR="00DD18B3" w:rsidRDefault="00DD18B3" w:rsidP="00DD18B3">
      <w:pPr>
        <w:rPr>
          <w:rFonts w:asciiTheme="minorHAnsi" w:hAnsiTheme="minorHAnsi" w:cstheme="minorHAnsi"/>
          <w:sz w:val="22"/>
          <w:szCs w:val="22"/>
        </w:rPr>
      </w:pPr>
      <w:r w:rsidRPr="00845A5D">
        <w:rPr>
          <w:rFonts w:asciiTheme="minorHAnsi" w:eastAsiaTheme="minorHAnsi" w:hAnsiTheme="minorHAnsi" w:cstheme="minorHAnsi"/>
          <w:sz w:val="22"/>
          <w:szCs w:val="22"/>
        </w:rPr>
        <w:t>“</w:t>
      </w:r>
      <w:r w:rsidRPr="00845A5D">
        <w:rPr>
          <w:rFonts w:asciiTheme="minorHAnsi" w:hAnsiTheme="minorHAnsi" w:cstheme="minorHAnsi"/>
          <w:sz w:val="22"/>
          <w:szCs w:val="22"/>
        </w:rPr>
        <w:t xml:space="preserve">After 13 years of cuts to local government, which has starved this council of government grant funding, this council is no fit state for the financial and environmental challenge it faces. Raising council tax is the least progressive form of taxation, but we are left with no choice. This Government cut taxes for the rich and then cut funding to local councils to pay for it. As leader of the largest opposition </w:t>
      </w:r>
      <w:proofErr w:type="gramStart"/>
      <w:r w:rsidRPr="00845A5D">
        <w:rPr>
          <w:rFonts w:asciiTheme="minorHAnsi" w:hAnsiTheme="minorHAnsi" w:cstheme="minorHAnsi"/>
          <w:sz w:val="22"/>
          <w:szCs w:val="22"/>
        </w:rPr>
        <w:t>group</w:t>
      </w:r>
      <w:proofErr w:type="gramEnd"/>
      <w:r w:rsidRPr="00845A5D">
        <w:rPr>
          <w:rFonts w:asciiTheme="minorHAnsi" w:hAnsiTheme="minorHAnsi" w:cstheme="minorHAnsi"/>
          <w:sz w:val="22"/>
          <w:szCs w:val="22"/>
        </w:rPr>
        <w:t xml:space="preserve"> I can firmly say we, the Greens, Lib</w:t>
      </w:r>
      <w:r>
        <w:rPr>
          <w:rFonts w:asciiTheme="minorHAnsi" w:hAnsiTheme="minorHAnsi" w:cstheme="minorHAnsi"/>
          <w:sz w:val="22"/>
          <w:szCs w:val="22"/>
        </w:rPr>
        <w:t xml:space="preserve"> D</w:t>
      </w:r>
      <w:r w:rsidRPr="00845A5D">
        <w:rPr>
          <w:rFonts w:asciiTheme="minorHAnsi" w:hAnsiTheme="minorHAnsi" w:cstheme="minorHAnsi"/>
          <w:sz w:val="22"/>
          <w:szCs w:val="22"/>
        </w:rPr>
        <w:t>ems, and Independents</w:t>
      </w:r>
      <w:r>
        <w:rPr>
          <w:rFonts w:asciiTheme="minorHAnsi" w:hAnsiTheme="minorHAnsi" w:cstheme="minorHAnsi"/>
          <w:sz w:val="22"/>
          <w:szCs w:val="22"/>
        </w:rPr>
        <w:t>,</w:t>
      </w:r>
      <w:r w:rsidRPr="00845A5D">
        <w:rPr>
          <w:rFonts w:asciiTheme="minorHAnsi" w:hAnsiTheme="minorHAnsi" w:cstheme="minorHAnsi"/>
          <w:sz w:val="22"/>
          <w:szCs w:val="22"/>
        </w:rPr>
        <w:t xml:space="preserve"> had no part of this plan to tax the poor harder and give tax breaks to the rich. Everyone in this chamber today is being forced into a position by the government where we have no option but to vote for raising council tax.”</w:t>
      </w:r>
    </w:p>
    <w:p w14:paraId="731AAB91" w14:textId="77777777" w:rsidR="00DD18B3" w:rsidRPr="00845A5D" w:rsidRDefault="00DD18B3" w:rsidP="00DD18B3">
      <w:pPr>
        <w:rPr>
          <w:rFonts w:asciiTheme="minorHAnsi" w:hAnsiTheme="minorHAnsi" w:cstheme="minorHAnsi"/>
          <w:sz w:val="22"/>
          <w:szCs w:val="22"/>
        </w:rPr>
      </w:pPr>
    </w:p>
    <w:p w14:paraId="6134D215" w14:textId="77777777" w:rsidR="00DD18B3" w:rsidRPr="00845A5D" w:rsidRDefault="00DD18B3" w:rsidP="00DD18B3">
      <w:pPr>
        <w:rPr>
          <w:rFonts w:asciiTheme="minorHAnsi" w:hAnsiTheme="minorHAnsi" w:cstheme="minorHAnsi"/>
          <w:sz w:val="22"/>
          <w:szCs w:val="22"/>
        </w:rPr>
      </w:pPr>
      <w:r w:rsidRPr="00845A5D">
        <w:rPr>
          <w:rFonts w:asciiTheme="minorHAnsi" w:hAnsiTheme="minorHAnsi" w:cstheme="minorHAnsi"/>
          <w:sz w:val="22"/>
          <w:szCs w:val="22"/>
        </w:rPr>
        <w:t>“Our amendment would have taken the full amount of precept allowed for social care, meaning that money is not being taking from general council funding. If we don’t take the extra 1% then we lose</w:t>
      </w:r>
      <w:bookmarkStart w:id="0" w:name="_Hlk61621725"/>
      <w:r w:rsidRPr="00845A5D">
        <w:rPr>
          <w:rFonts w:asciiTheme="minorHAnsi" w:hAnsiTheme="minorHAnsi" w:cstheme="minorHAnsi"/>
          <w:sz w:val="22"/>
          <w:szCs w:val="22"/>
        </w:rPr>
        <w:t xml:space="preserve"> almost three and a half million </w:t>
      </w:r>
      <w:bookmarkEnd w:id="0"/>
      <w:r w:rsidRPr="00845A5D">
        <w:rPr>
          <w:rFonts w:asciiTheme="minorHAnsi" w:hAnsiTheme="minorHAnsi" w:cstheme="minorHAnsi"/>
          <w:sz w:val="22"/>
          <w:szCs w:val="22"/>
        </w:rPr>
        <w:t>for social care this year and every year into the future. That money will have to be made up by reducing services elsewhere.”</w:t>
      </w:r>
    </w:p>
    <w:p w14:paraId="426C6BEF" w14:textId="77777777" w:rsidR="00DD18B3" w:rsidRDefault="00DD18B3" w:rsidP="00DD18B3"/>
    <w:p w14:paraId="547596C6" w14:textId="0E2AD844" w:rsidR="00DD18B3" w:rsidRDefault="00DD18B3" w:rsidP="00DD18B3"/>
    <w:p w14:paraId="1CB7513E" w14:textId="3FB47544" w:rsidR="00DD18B3" w:rsidRDefault="00DD18B3" w:rsidP="00DD18B3"/>
    <w:p w14:paraId="09037EF5" w14:textId="77777777" w:rsidR="00DD18B3" w:rsidRDefault="00DD18B3" w:rsidP="00DD18B3"/>
    <w:p w14:paraId="3E2619CC" w14:textId="77777777" w:rsidR="00DD18B3" w:rsidRDefault="00DD18B3" w:rsidP="00DD18B3">
      <w:pPr>
        <w:spacing w:line="259" w:lineRule="auto"/>
        <w:jc w:val="center"/>
        <w:rPr>
          <w:rFonts w:asciiTheme="minorHAnsi" w:eastAsiaTheme="minorHAnsi" w:hAnsiTheme="minorHAnsi" w:cstheme="minorBidi"/>
          <w:b/>
          <w:bCs/>
          <w:sz w:val="28"/>
          <w:szCs w:val="28"/>
        </w:rPr>
      </w:pPr>
      <w:r>
        <w:rPr>
          <w:rFonts w:asciiTheme="minorHAnsi" w:eastAsiaTheme="minorHAnsi" w:hAnsiTheme="minorHAnsi" w:cstheme="minorBidi"/>
          <w:b/>
          <w:bCs/>
          <w:sz w:val="28"/>
          <w:szCs w:val="28"/>
        </w:rPr>
        <w:lastRenderedPageBreak/>
        <w:t>Suffolk &amp; Norfolk County Council submit joint bid for £6m flood funding</w:t>
      </w:r>
    </w:p>
    <w:p w14:paraId="56B88837" w14:textId="77777777" w:rsidR="00DD18B3" w:rsidRPr="00845A5D" w:rsidRDefault="00DD18B3" w:rsidP="00DD18B3">
      <w:pPr>
        <w:rPr>
          <w:rFonts w:asciiTheme="minorHAnsi" w:hAnsiTheme="minorHAnsi" w:cstheme="minorHAnsi"/>
          <w:sz w:val="22"/>
          <w:szCs w:val="22"/>
        </w:rPr>
      </w:pPr>
      <w:r>
        <w:rPr>
          <w:rFonts w:asciiTheme="minorHAnsi" w:hAnsiTheme="minorHAnsi" w:cstheme="minorHAnsi"/>
          <w:sz w:val="22"/>
          <w:szCs w:val="22"/>
        </w:rPr>
        <w:t>Suffolk and Norfolk County Councils have submitted a joint bid to the £200 fund for Flood and Coastal Resilience, requesting £6m to invest in flood protection schemes across both counties. The proposed projects would also capture water for reuse. If the bid is successful town and parish councils will be encouraged to get involved through measures like permeable paving, water butts and ‘rain gardens’ that can cope with occasional flooding. These projects would be in place by 2027 if the bid is approved.</w:t>
      </w:r>
    </w:p>
    <w:p w14:paraId="004E8F69" w14:textId="77777777" w:rsidR="00DD18B3" w:rsidRDefault="00DD18B3" w:rsidP="00DD18B3">
      <w:pPr>
        <w:spacing w:line="259" w:lineRule="auto"/>
        <w:rPr>
          <w:rFonts w:asciiTheme="minorHAnsi" w:eastAsiaTheme="minorHAnsi" w:hAnsiTheme="minorHAnsi" w:cstheme="minorBidi"/>
          <w:sz w:val="22"/>
          <w:szCs w:val="22"/>
        </w:rPr>
      </w:pPr>
    </w:p>
    <w:p w14:paraId="60E0520F" w14:textId="77777777" w:rsidR="00DD18B3" w:rsidRDefault="00DD18B3" w:rsidP="00DD18B3">
      <w:pPr>
        <w:spacing w:line="259" w:lineRule="auto"/>
        <w:rPr>
          <w:rFonts w:asciiTheme="minorHAnsi" w:eastAsiaTheme="minorHAnsi" w:hAnsiTheme="minorHAnsi" w:cstheme="minorBidi"/>
          <w:sz w:val="22"/>
          <w:szCs w:val="22"/>
        </w:rPr>
      </w:pPr>
    </w:p>
    <w:p w14:paraId="18B8FC05" w14:textId="77777777" w:rsidR="00DD18B3" w:rsidRDefault="00DD18B3" w:rsidP="00DD18B3">
      <w:pPr>
        <w:spacing w:line="259" w:lineRule="auto"/>
        <w:jc w:val="center"/>
        <w:rPr>
          <w:rFonts w:asciiTheme="minorHAnsi" w:eastAsiaTheme="minorHAnsi" w:hAnsiTheme="minorHAnsi" w:cstheme="minorBidi"/>
          <w:b/>
          <w:bCs/>
          <w:sz w:val="28"/>
          <w:szCs w:val="28"/>
        </w:rPr>
      </w:pPr>
      <w:r>
        <w:rPr>
          <w:rFonts w:asciiTheme="minorHAnsi" w:eastAsiaTheme="minorHAnsi" w:hAnsiTheme="minorHAnsi" w:cstheme="minorBidi"/>
          <w:b/>
          <w:bCs/>
          <w:sz w:val="28"/>
          <w:szCs w:val="28"/>
        </w:rPr>
        <w:t>Consultation on proposed A12 improvements from A14 Seven Hills to A1152 Woods Lane</w:t>
      </w:r>
    </w:p>
    <w:p w14:paraId="0BA90344" w14:textId="77777777" w:rsidR="00DD18B3" w:rsidRDefault="00DD18B3" w:rsidP="00DD18B3">
      <w:pPr>
        <w:rPr>
          <w:rFonts w:asciiTheme="minorHAnsi" w:hAnsiTheme="minorHAnsi" w:cstheme="minorHAnsi"/>
          <w:sz w:val="22"/>
          <w:szCs w:val="22"/>
        </w:rPr>
      </w:pPr>
      <w:r>
        <w:rPr>
          <w:rFonts w:asciiTheme="minorHAnsi" w:hAnsiTheme="minorHAnsi" w:cstheme="minorHAnsi"/>
          <w:sz w:val="22"/>
          <w:szCs w:val="22"/>
        </w:rPr>
        <w:t xml:space="preserve">Suffolk County Council is currently consulting on proposed improvements to </w:t>
      </w:r>
      <w:r w:rsidRPr="009F098A">
        <w:rPr>
          <w:rFonts w:asciiTheme="minorHAnsi" w:hAnsiTheme="minorHAnsi" w:cstheme="minorHAnsi"/>
          <w:sz w:val="22"/>
          <w:szCs w:val="22"/>
        </w:rPr>
        <w:t>the A12 between A14 junction at 'Seven Hills' and A1152 at Woods Lane</w:t>
      </w:r>
      <w:r>
        <w:rPr>
          <w:rFonts w:asciiTheme="minorHAnsi" w:hAnsiTheme="minorHAnsi" w:cstheme="minorHAnsi"/>
          <w:sz w:val="22"/>
          <w:szCs w:val="22"/>
        </w:rPr>
        <w:t xml:space="preserve">, with the aim of increasing highway capacity in the area and preventing future congestion. Government predictions suggest that traffic will increase by 25% in this area by 2040. </w:t>
      </w:r>
    </w:p>
    <w:p w14:paraId="6DEF0B10" w14:textId="77777777" w:rsidR="00DD18B3" w:rsidRDefault="00DD18B3" w:rsidP="00DD18B3">
      <w:pPr>
        <w:rPr>
          <w:rFonts w:asciiTheme="minorHAnsi" w:hAnsiTheme="minorHAnsi" w:cstheme="minorHAnsi"/>
          <w:sz w:val="22"/>
          <w:szCs w:val="22"/>
        </w:rPr>
      </w:pPr>
    </w:p>
    <w:p w14:paraId="068849F8" w14:textId="77777777" w:rsidR="00DD18B3" w:rsidRDefault="00DD18B3" w:rsidP="00DD18B3">
      <w:pPr>
        <w:rPr>
          <w:rFonts w:asciiTheme="minorHAnsi" w:hAnsiTheme="minorHAnsi" w:cstheme="minorHAnsi"/>
          <w:sz w:val="22"/>
          <w:szCs w:val="22"/>
        </w:rPr>
      </w:pPr>
      <w:r w:rsidRPr="00731BD6">
        <w:rPr>
          <w:rFonts w:asciiTheme="minorHAnsi" w:hAnsiTheme="minorHAnsi" w:cstheme="minorHAnsi"/>
          <w:sz w:val="22"/>
          <w:szCs w:val="22"/>
        </w:rPr>
        <w:t>The improvements will include tra</w:t>
      </w:r>
      <w:r>
        <w:rPr>
          <w:rFonts w:asciiTheme="minorHAnsi" w:hAnsiTheme="minorHAnsi" w:cstheme="minorHAnsi"/>
          <w:sz w:val="22"/>
          <w:szCs w:val="22"/>
        </w:rPr>
        <w:t xml:space="preserve">ffic lights on every roundabout but </w:t>
      </w:r>
      <w:proofErr w:type="spellStart"/>
      <w:r>
        <w:rPr>
          <w:rFonts w:asciiTheme="minorHAnsi" w:hAnsiTheme="minorHAnsi" w:cstheme="minorHAnsi"/>
          <w:sz w:val="22"/>
          <w:szCs w:val="22"/>
        </w:rPr>
        <w:t>Seckford</w:t>
      </w:r>
      <w:proofErr w:type="spellEnd"/>
      <w:r>
        <w:rPr>
          <w:rFonts w:asciiTheme="minorHAnsi" w:hAnsiTheme="minorHAnsi" w:cstheme="minorHAnsi"/>
          <w:sz w:val="22"/>
          <w:szCs w:val="22"/>
        </w:rPr>
        <w:t xml:space="preserve">, and have an estimated cost of £60m. The lights would monitor congestion and use ‘intelligent flow’ to adapt to changing levels of traffic. </w:t>
      </w:r>
    </w:p>
    <w:p w14:paraId="358A6AF6" w14:textId="77777777" w:rsidR="00DD18B3" w:rsidRDefault="00DD18B3" w:rsidP="00DD18B3">
      <w:pPr>
        <w:rPr>
          <w:rFonts w:asciiTheme="minorHAnsi" w:hAnsiTheme="minorHAnsi" w:cstheme="minorHAnsi"/>
          <w:sz w:val="22"/>
          <w:szCs w:val="22"/>
        </w:rPr>
      </w:pPr>
    </w:p>
    <w:p w14:paraId="1A363E3B" w14:textId="77777777" w:rsidR="00DD18B3" w:rsidRDefault="00DD18B3" w:rsidP="00DD18B3">
      <w:pPr>
        <w:rPr>
          <w:rFonts w:asciiTheme="minorHAnsi" w:hAnsiTheme="minorHAnsi" w:cstheme="minorHAnsi"/>
          <w:sz w:val="22"/>
          <w:szCs w:val="22"/>
        </w:rPr>
      </w:pPr>
      <w:r>
        <w:rPr>
          <w:rFonts w:asciiTheme="minorHAnsi" w:hAnsiTheme="minorHAnsi" w:cstheme="minorHAnsi"/>
          <w:sz w:val="22"/>
          <w:szCs w:val="22"/>
        </w:rPr>
        <w:t>Cllr Caroline Page, speaking on behalf of the LDGI Group, gave the following quote:</w:t>
      </w:r>
    </w:p>
    <w:p w14:paraId="2DFE0F43" w14:textId="77777777" w:rsidR="00DD18B3" w:rsidRPr="004F167F" w:rsidRDefault="00DD18B3" w:rsidP="00DD18B3">
      <w:pPr>
        <w:rPr>
          <w:rFonts w:asciiTheme="minorHAnsi" w:hAnsiTheme="minorHAnsi" w:cstheme="minorHAnsi"/>
          <w:sz w:val="22"/>
          <w:szCs w:val="22"/>
        </w:rPr>
      </w:pPr>
      <w:r>
        <w:rPr>
          <w:rFonts w:asciiTheme="minorHAnsi" w:hAnsiTheme="minorHAnsi" w:cstheme="minorHAnsi"/>
          <w:sz w:val="22"/>
          <w:szCs w:val="22"/>
        </w:rPr>
        <w:t>“</w:t>
      </w:r>
      <w:r w:rsidRPr="00DE1F08">
        <w:rPr>
          <w:rFonts w:asciiTheme="minorHAnsi" w:hAnsiTheme="minorHAnsi" w:cstheme="minorHAnsi"/>
          <w:sz w:val="22"/>
          <w:szCs w:val="22"/>
        </w:rPr>
        <w:t xml:space="preserve">I am anxious </w:t>
      </w:r>
      <w:r>
        <w:rPr>
          <w:rFonts w:asciiTheme="minorHAnsi" w:hAnsiTheme="minorHAnsi" w:cstheme="minorHAnsi"/>
          <w:sz w:val="22"/>
          <w:szCs w:val="22"/>
        </w:rPr>
        <w:t>about</w:t>
      </w:r>
      <w:r w:rsidRPr="00DE1F08">
        <w:rPr>
          <w:rFonts w:asciiTheme="minorHAnsi" w:hAnsiTheme="minorHAnsi" w:cstheme="minorHAnsi"/>
          <w:sz w:val="22"/>
          <w:szCs w:val="22"/>
        </w:rPr>
        <w:t xml:space="preserve"> the number of roundabouts with traffic lights.</w:t>
      </w:r>
      <w:r>
        <w:rPr>
          <w:rFonts w:asciiTheme="minorHAnsi" w:hAnsiTheme="minorHAnsi" w:cstheme="minorHAnsi"/>
          <w:sz w:val="22"/>
          <w:szCs w:val="22"/>
        </w:rPr>
        <w:t xml:space="preserve"> </w:t>
      </w:r>
      <w:r w:rsidRPr="00DE1F08">
        <w:rPr>
          <w:rFonts w:asciiTheme="minorHAnsi" w:hAnsiTheme="minorHAnsi" w:cstheme="minorHAnsi"/>
          <w:sz w:val="22"/>
          <w:szCs w:val="22"/>
        </w:rPr>
        <w:t>This is the trunk road all the way to Lowestoft, are they going to make life more simple or easier for anyone doing this journey? It's going to cause people to stop and start.</w:t>
      </w:r>
      <w:r>
        <w:rPr>
          <w:rFonts w:asciiTheme="minorHAnsi" w:hAnsiTheme="minorHAnsi" w:cstheme="minorHAnsi"/>
          <w:sz w:val="22"/>
          <w:szCs w:val="22"/>
        </w:rPr>
        <w:t xml:space="preserve"> </w:t>
      </w:r>
      <w:r w:rsidRPr="00775F6F">
        <w:rPr>
          <w:rFonts w:asciiTheme="minorHAnsi" w:hAnsiTheme="minorHAnsi" w:cstheme="minorHAnsi"/>
          <w:sz w:val="22"/>
          <w:szCs w:val="22"/>
        </w:rPr>
        <w:t>There are lots of areas on the A12 that are narrow and in need of improvement, so I would really question why it is so highly invested in the stretch here.</w:t>
      </w:r>
      <w:r>
        <w:rPr>
          <w:rFonts w:asciiTheme="minorHAnsi" w:hAnsiTheme="minorHAnsi" w:cstheme="minorHAnsi"/>
          <w:sz w:val="22"/>
          <w:szCs w:val="22"/>
        </w:rPr>
        <w:t xml:space="preserve"> These proposals are also </w:t>
      </w:r>
      <w:r w:rsidRPr="00DE1F08">
        <w:rPr>
          <w:rFonts w:asciiTheme="minorHAnsi" w:hAnsiTheme="minorHAnsi" w:cstheme="minorHAnsi"/>
          <w:sz w:val="22"/>
          <w:szCs w:val="22"/>
        </w:rPr>
        <w:t xml:space="preserve">at odds with the climate emergency </w:t>
      </w:r>
      <w:r>
        <w:rPr>
          <w:rFonts w:asciiTheme="minorHAnsi" w:hAnsiTheme="minorHAnsi" w:cstheme="minorHAnsi"/>
          <w:sz w:val="22"/>
          <w:szCs w:val="22"/>
        </w:rPr>
        <w:t xml:space="preserve">declared by the Council. </w:t>
      </w:r>
      <w:r w:rsidRPr="00DE1F08">
        <w:rPr>
          <w:rFonts w:asciiTheme="minorHAnsi" w:hAnsiTheme="minorHAnsi" w:cstheme="minorHAnsi"/>
          <w:sz w:val="22"/>
          <w:szCs w:val="22"/>
        </w:rPr>
        <w:t>We are supposed to be reducing road traffic,</w:t>
      </w:r>
      <w:r>
        <w:rPr>
          <w:rFonts w:asciiTheme="minorHAnsi" w:hAnsiTheme="minorHAnsi" w:cstheme="minorHAnsi"/>
          <w:sz w:val="22"/>
          <w:szCs w:val="22"/>
        </w:rPr>
        <w:t xml:space="preserve"> but</w:t>
      </w:r>
      <w:r w:rsidRPr="00DE1F08">
        <w:rPr>
          <w:rFonts w:asciiTheme="minorHAnsi" w:hAnsiTheme="minorHAnsi" w:cstheme="minorHAnsi"/>
          <w:sz w:val="22"/>
          <w:szCs w:val="22"/>
        </w:rPr>
        <w:t xml:space="preserve"> we seem to be enabling it here".</w:t>
      </w:r>
    </w:p>
    <w:p w14:paraId="069C4F2A" w14:textId="77777777" w:rsidR="00DD18B3" w:rsidRDefault="00DD18B3" w:rsidP="00DD18B3"/>
    <w:p w14:paraId="3595BF39" w14:textId="77777777" w:rsidR="00DD18B3" w:rsidRDefault="00DD18B3" w:rsidP="00DD18B3">
      <w:pPr>
        <w:rPr>
          <w:rFonts w:asciiTheme="minorHAnsi" w:hAnsiTheme="minorHAnsi" w:cstheme="minorHAnsi"/>
          <w:sz w:val="22"/>
          <w:szCs w:val="22"/>
        </w:rPr>
      </w:pPr>
      <w:r>
        <w:rPr>
          <w:rFonts w:asciiTheme="minorHAnsi" w:hAnsiTheme="minorHAnsi" w:cstheme="minorHAnsi"/>
          <w:sz w:val="22"/>
          <w:szCs w:val="22"/>
        </w:rPr>
        <w:t>The</w:t>
      </w:r>
      <w:r w:rsidRPr="00473179">
        <w:rPr>
          <w:rFonts w:asciiTheme="minorHAnsi" w:hAnsiTheme="minorHAnsi" w:cstheme="minorHAnsi"/>
          <w:sz w:val="22"/>
          <w:szCs w:val="22"/>
        </w:rPr>
        <w:t xml:space="preserve"> consultation is open from 9 February to 19 March 2021</w:t>
      </w:r>
      <w:r>
        <w:rPr>
          <w:rFonts w:asciiTheme="minorHAnsi" w:hAnsiTheme="minorHAnsi" w:cstheme="minorHAnsi"/>
          <w:sz w:val="22"/>
          <w:szCs w:val="22"/>
        </w:rPr>
        <w:t>, and can be commented upon at the link below:</w:t>
      </w:r>
    </w:p>
    <w:p w14:paraId="4CD5B3B1" w14:textId="77777777" w:rsidR="00DD18B3" w:rsidRPr="00473179" w:rsidRDefault="00020EAD" w:rsidP="00DD18B3">
      <w:pPr>
        <w:rPr>
          <w:rFonts w:asciiTheme="minorHAnsi" w:hAnsiTheme="minorHAnsi" w:cstheme="minorHAnsi"/>
          <w:sz w:val="22"/>
          <w:szCs w:val="22"/>
        </w:rPr>
      </w:pPr>
      <w:hyperlink r:id="rId11" w:history="1">
        <w:r w:rsidR="00DD18B3" w:rsidRPr="0038071E">
          <w:rPr>
            <w:rStyle w:val="Hyperlink"/>
            <w:rFonts w:asciiTheme="minorHAnsi" w:hAnsiTheme="minorHAnsi" w:cstheme="minorHAnsi"/>
            <w:sz w:val="22"/>
            <w:szCs w:val="22"/>
          </w:rPr>
          <w:t>https://www.suffolk.gov.uk/council-and-democracy/consultations-petitions-and-elections/consultations/a12-improvements/</w:t>
        </w:r>
      </w:hyperlink>
      <w:r w:rsidR="00DD18B3">
        <w:rPr>
          <w:rFonts w:asciiTheme="minorHAnsi" w:hAnsiTheme="minorHAnsi" w:cstheme="minorHAnsi"/>
          <w:sz w:val="22"/>
          <w:szCs w:val="22"/>
        </w:rPr>
        <w:t xml:space="preserve"> </w:t>
      </w:r>
    </w:p>
    <w:p w14:paraId="3D5B59CE" w14:textId="77777777" w:rsidR="00DD18B3" w:rsidRPr="00845A5D" w:rsidRDefault="00DD18B3" w:rsidP="00DD18B3">
      <w:pPr>
        <w:rPr>
          <w:rFonts w:asciiTheme="minorHAnsi" w:hAnsiTheme="minorHAnsi" w:cstheme="minorHAnsi"/>
          <w:sz w:val="22"/>
          <w:szCs w:val="22"/>
        </w:rPr>
      </w:pPr>
    </w:p>
    <w:p w14:paraId="7490F8C4" w14:textId="77777777" w:rsidR="00DD18B3" w:rsidRDefault="00DD18B3" w:rsidP="00DD18B3">
      <w:pPr>
        <w:spacing w:line="259" w:lineRule="auto"/>
        <w:rPr>
          <w:rFonts w:asciiTheme="minorHAnsi" w:eastAsiaTheme="minorHAnsi" w:hAnsiTheme="minorHAnsi" w:cstheme="minorBidi"/>
          <w:sz w:val="22"/>
          <w:szCs w:val="22"/>
        </w:rPr>
      </w:pPr>
    </w:p>
    <w:p w14:paraId="78A47B99" w14:textId="77777777" w:rsidR="00DD18B3" w:rsidRDefault="00DD18B3" w:rsidP="00DD18B3">
      <w:pPr>
        <w:spacing w:line="259" w:lineRule="auto"/>
        <w:jc w:val="center"/>
        <w:rPr>
          <w:rFonts w:asciiTheme="minorHAnsi" w:eastAsiaTheme="minorHAnsi" w:hAnsiTheme="minorHAnsi" w:cstheme="minorBidi"/>
          <w:b/>
          <w:bCs/>
          <w:sz w:val="28"/>
          <w:szCs w:val="28"/>
        </w:rPr>
      </w:pPr>
      <w:r>
        <w:rPr>
          <w:rFonts w:asciiTheme="minorHAnsi" w:eastAsiaTheme="minorHAnsi" w:hAnsiTheme="minorHAnsi" w:cstheme="minorBidi"/>
          <w:b/>
          <w:bCs/>
          <w:sz w:val="28"/>
          <w:szCs w:val="28"/>
        </w:rPr>
        <w:t>LDGI Group opposes Government’s last-minute approach to local authority grants</w:t>
      </w:r>
    </w:p>
    <w:p w14:paraId="59269B49" w14:textId="77777777" w:rsidR="00DD18B3" w:rsidRDefault="00DD18B3" w:rsidP="00DD18B3">
      <w:pPr>
        <w:spacing w:line="259" w:lineRule="auto"/>
        <w:rPr>
          <w:rFonts w:asciiTheme="minorHAnsi" w:hAnsiTheme="minorHAnsi" w:cstheme="minorHAnsi"/>
          <w:sz w:val="22"/>
          <w:szCs w:val="22"/>
        </w:rPr>
      </w:pPr>
      <w:r>
        <w:rPr>
          <w:rFonts w:asciiTheme="minorHAnsi" w:hAnsiTheme="minorHAnsi" w:cstheme="minorHAnsi"/>
          <w:sz w:val="22"/>
          <w:szCs w:val="22"/>
        </w:rPr>
        <w:t>Suffolk County Council will receive £27m for highways repairs, maintenance and drainage in 2021-22, a reduction in from £31m the previous year. This has necessitated the use of £2m of reserves to top up the grant. In the view of my Group, these cuts in Government funding make it impossible to plan long-term for road maintenance and repair. Due to the uncertainty as to whether this grant would materialise at all, some vital work has already been postponed.</w:t>
      </w:r>
    </w:p>
    <w:p w14:paraId="39201F5B" w14:textId="77777777" w:rsidR="00DD18B3" w:rsidRDefault="00DD18B3" w:rsidP="00DD18B3">
      <w:pPr>
        <w:spacing w:line="259" w:lineRule="auto"/>
        <w:rPr>
          <w:rFonts w:asciiTheme="minorHAnsi" w:hAnsiTheme="minorHAnsi" w:cstheme="minorHAnsi"/>
          <w:sz w:val="22"/>
          <w:szCs w:val="22"/>
        </w:rPr>
      </w:pPr>
    </w:p>
    <w:p w14:paraId="205FA5C0" w14:textId="77777777" w:rsidR="00DD18B3" w:rsidRDefault="00DD18B3" w:rsidP="00DD18B3">
      <w:pPr>
        <w:spacing w:line="259" w:lineRule="auto"/>
        <w:rPr>
          <w:rFonts w:asciiTheme="minorHAnsi" w:hAnsiTheme="minorHAnsi" w:cstheme="minorHAnsi"/>
          <w:sz w:val="22"/>
          <w:szCs w:val="22"/>
        </w:rPr>
      </w:pPr>
      <w:r>
        <w:rPr>
          <w:rFonts w:asciiTheme="minorHAnsi" w:hAnsiTheme="minorHAnsi" w:cstheme="minorHAnsi"/>
          <w:sz w:val="22"/>
          <w:szCs w:val="22"/>
        </w:rPr>
        <w:t>Cllr Stringer, speaking on behalf of the LDGI Group, gave the following quote:</w:t>
      </w:r>
    </w:p>
    <w:p w14:paraId="1066795D" w14:textId="77777777" w:rsidR="00DD18B3" w:rsidRDefault="00DD18B3" w:rsidP="00DD18B3">
      <w:pPr>
        <w:spacing w:line="259" w:lineRule="auto"/>
        <w:rPr>
          <w:rFonts w:asciiTheme="minorHAnsi" w:hAnsiTheme="minorHAnsi" w:cstheme="minorHAnsi"/>
          <w:sz w:val="22"/>
        </w:rPr>
      </w:pPr>
      <w:r w:rsidRPr="00916134">
        <w:rPr>
          <w:rFonts w:asciiTheme="minorHAnsi" w:hAnsiTheme="minorHAnsi" w:cstheme="minorHAnsi"/>
          <w:sz w:val="22"/>
        </w:rPr>
        <w:t>"It's a bit like someone telling you that they're going to punch you twice in the face and then expecting you to be grateful if they only punch you once."</w:t>
      </w:r>
    </w:p>
    <w:p w14:paraId="464AAA9E" w14:textId="77777777" w:rsidR="00DD18B3" w:rsidRDefault="00DD18B3" w:rsidP="00DD18B3">
      <w:pPr>
        <w:spacing w:line="259" w:lineRule="auto"/>
        <w:rPr>
          <w:rFonts w:asciiTheme="minorHAnsi" w:hAnsiTheme="minorHAnsi" w:cstheme="minorHAnsi"/>
          <w:sz w:val="22"/>
        </w:rPr>
      </w:pPr>
    </w:p>
    <w:p w14:paraId="39805454" w14:textId="77777777" w:rsidR="00DD18B3" w:rsidRDefault="00DD18B3" w:rsidP="00DD18B3">
      <w:pPr>
        <w:spacing w:line="259" w:lineRule="auto"/>
        <w:rPr>
          <w:rFonts w:asciiTheme="minorHAnsi" w:hAnsiTheme="minorHAnsi" w:cstheme="minorHAnsi"/>
          <w:sz w:val="22"/>
        </w:rPr>
      </w:pPr>
    </w:p>
    <w:p w14:paraId="0B2FE7B2" w14:textId="77777777" w:rsidR="00DD18B3" w:rsidRDefault="00DD18B3" w:rsidP="00DD18B3">
      <w:pPr>
        <w:spacing w:line="259" w:lineRule="auto"/>
        <w:jc w:val="center"/>
        <w:rPr>
          <w:rFonts w:asciiTheme="minorHAnsi" w:eastAsiaTheme="minorHAnsi" w:hAnsiTheme="minorHAnsi" w:cstheme="minorBidi"/>
          <w:b/>
          <w:bCs/>
          <w:sz w:val="28"/>
          <w:szCs w:val="28"/>
        </w:rPr>
      </w:pPr>
      <w:r>
        <w:rPr>
          <w:rFonts w:asciiTheme="minorHAnsi" w:eastAsiaTheme="minorHAnsi" w:hAnsiTheme="minorHAnsi" w:cstheme="minorBidi"/>
          <w:b/>
          <w:bCs/>
          <w:sz w:val="28"/>
          <w:szCs w:val="28"/>
        </w:rPr>
        <w:t xml:space="preserve">LDGI Group </w:t>
      </w:r>
      <w:r w:rsidRPr="00A72640">
        <w:rPr>
          <w:rFonts w:asciiTheme="minorHAnsi" w:eastAsiaTheme="minorHAnsi" w:hAnsiTheme="minorHAnsi" w:cstheme="minorBidi"/>
          <w:b/>
          <w:bCs/>
          <w:sz w:val="28"/>
          <w:szCs w:val="28"/>
        </w:rPr>
        <w:t>submits response to Post-16 Travel Policy consultation</w:t>
      </w:r>
    </w:p>
    <w:p w14:paraId="47D84E96" w14:textId="77777777" w:rsidR="00DD18B3" w:rsidRDefault="00DD18B3" w:rsidP="00DD18B3">
      <w:pPr>
        <w:spacing w:line="259" w:lineRule="auto"/>
        <w:rPr>
          <w:rFonts w:asciiTheme="minorHAnsi" w:hAnsiTheme="minorHAnsi" w:cstheme="minorHAnsi"/>
          <w:sz w:val="22"/>
        </w:rPr>
      </w:pPr>
      <w:r w:rsidRPr="00AB43D0">
        <w:rPr>
          <w:rFonts w:asciiTheme="minorHAnsi" w:hAnsiTheme="minorHAnsi" w:cstheme="minorHAnsi"/>
          <w:sz w:val="22"/>
        </w:rPr>
        <w:t>The LDGI Group has submitted a joint response to Suffolk County Council’s consultation on the Post-16 Transport Policy, which manages transport to schools and education for young people after the age of 16.</w:t>
      </w:r>
      <w:r>
        <w:rPr>
          <w:rFonts w:asciiTheme="minorHAnsi" w:hAnsiTheme="minorHAnsi" w:cstheme="minorHAnsi"/>
          <w:sz w:val="22"/>
        </w:rPr>
        <w:t xml:space="preserve"> The LDGI Group’s views included:</w:t>
      </w:r>
    </w:p>
    <w:p w14:paraId="504BAFCD" w14:textId="77777777" w:rsidR="00DD18B3" w:rsidRDefault="00DD18B3" w:rsidP="00DD18B3">
      <w:pPr>
        <w:pStyle w:val="ListParagraph"/>
        <w:numPr>
          <w:ilvl w:val="0"/>
          <w:numId w:val="28"/>
        </w:numPr>
        <w:spacing w:line="259" w:lineRule="auto"/>
        <w:rPr>
          <w:rFonts w:asciiTheme="minorHAnsi" w:hAnsiTheme="minorHAnsi" w:cstheme="minorHAnsi"/>
          <w:sz w:val="22"/>
        </w:rPr>
      </w:pPr>
      <w:r>
        <w:rPr>
          <w:rFonts w:asciiTheme="minorHAnsi" w:hAnsiTheme="minorHAnsi" w:cstheme="minorHAnsi"/>
          <w:sz w:val="22"/>
        </w:rPr>
        <w:lastRenderedPageBreak/>
        <w:t>S</w:t>
      </w:r>
      <w:r w:rsidRPr="00DD6478">
        <w:rPr>
          <w:rFonts w:asciiTheme="minorHAnsi" w:hAnsiTheme="minorHAnsi" w:cstheme="minorHAnsi"/>
          <w:sz w:val="22"/>
        </w:rPr>
        <w:t>upport for the expansion of the post-16 travel eligibility criteria for sixth form students</w:t>
      </w:r>
      <w:r>
        <w:rPr>
          <w:rFonts w:asciiTheme="minorHAnsi" w:hAnsiTheme="minorHAnsi" w:cstheme="minorHAnsi"/>
          <w:sz w:val="22"/>
        </w:rPr>
        <w:t xml:space="preserve"> and adult learners aged 25 and under with EHC plans</w:t>
      </w:r>
      <w:r w:rsidRPr="00DD6478">
        <w:rPr>
          <w:rFonts w:asciiTheme="minorHAnsi" w:hAnsiTheme="minorHAnsi" w:cstheme="minorHAnsi"/>
          <w:sz w:val="22"/>
        </w:rPr>
        <w:t>, reflecting the change in age range for compulsory school attendance.</w:t>
      </w:r>
    </w:p>
    <w:p w14:paraId="02A4271D" w14:textId="77777777" w:rsidR="00DD18B3" w:rsidRDefault="00DD18B3" w:rsidP="00DD18B3">
      <w:pPr>
        <w:pStyle w:val="ListParagraph"/>
        <w:numPr>
          <w:ilvl w:val="0"/>
          <w:numId w:val="28"/>
        </w:numPr>
        <w:spacing w:line="259" w:lineRule="auto"/>
        <w:rPr>
          <w:rFonts w:asciiTheme="minorHAnsi" w:hAnsiTheme="minorHAnsi" w:cstheme="minorHAnsi"/>
          <w:sz w:val="22"/>
        </w:rPr>
      </w:pPr>
      <w:r>
        <w:rPr>
          <w:rFonts w:asciiTheme="minorHAnsi" w:hAnsiTheme="minorHAnsi" w:cstheme="minorHAnsi"/>
          <w:sz w:val="22"/>
        </w:rPr>
        <w:t>Support for keeping prices lower for SEND students.</w:t>
      </w:r>
    </w:p>
    <w:p w14:paraId="6E7D3CA1" w14:textId="77777777" w:rsidR="00DD18B3" w:rsidRDefault="00DD18B3" w:rsidP="00DD18B3">
      <w:pPr>
        <w:pStyle w:val="ListParagraph"/>
        <w:numPr>
          <w:ilvl w:val="0"/>
          <w:numId w:val="28"/>
        </w:numPr>
        <w:spacing w:line="259" w:lineRule="auto"/>
        <w:rPr>
          <w:rFonts w:asciiTheme="minorHAnsi" w:hAnsiTheme="minorHAnsi" w:cstheme="minorHAnsi"/>
          <w:sz w:val="22"/>
        </w:rPr>
      </w:pPr>
      <w:r>
        <w:rPr>
          <w:rFonts w:asciiTheme="minorHAnsi" w:hAnsiTheme="minorHAnsi" w:cstheme="minorHAnsi"/>
          <w:sz w:val="22"/>
        </w:rPr>
        <w:t>Use of buses and trains for school transport must be supported. T</w:t>
      </w:r>
      <w:r w:rsidRPr="00303571">
        <w:rPr>
          <w:rFonts w:asciiTheme="minorHAnsi" w:hAnsiTheme="minorHAnsi" w:cstheme="minorHAnsi"/>
          <w:sz w:val="22"/>
        </w:rPr>
        <w:t xml:space="preserve">he needs of students and the numbers currently forced to use taxis or private cars to reach their schools </w:t>
      </w:r>
      <w:r>
        <w:rPr>
          <w:rFonts w:asciiTheme="minorHAnsi" w:hAnsiTheme="minorHAnsi" w:cstheme="minorHAnsi"/>
          <w:sz w:val="22"/>
        </w:rPr>
        <w:t>must</w:t>
      </w:r>
      <w:r w:rsidRPr="00303571">
        <w:rPr>
          <w:rFonts w:asciiTheme="minorHAnsi" w:hAnsiTheme="minorHAnsi" w:cstheme="minorHAnsi"/>
          <w:sz w:val="22"/>
        </w:rPr>
        <w:t xml:space="preserve"> be taken into account when considering public </w:t>
      </w:r>
      <w:r>
        <w:rPr>
          <w:rFonts w:asciiTheme="minorHAnsi" w:hAnsiTheme="minorHAnsi" w:cstheme="minorHAnsi"/>
          <w:sz w:val="22"/>
        </w:rPr>
        <w:t>transport</w:t>
      </w:r>
      <w:r w:rsidRPr="00303571">
        <w:rPr>
          <w:rFonts w:asciiTheme="minorHAnsi" w:hAnsiTheme="minorHAnsi" w:cstheme="minorHAnsi"/>
          <w:sz w:val="22"/>
        </w:rPr>
        <w:t>. Students should be steered towards buses first, and the school transport service should support our local bus network in maintaining services to rural areas.</w:t>
      </w:r>
    </w:p>
    <w:p w14:paraId="558BD610" w14:textId="77777777" w:rsidR="00DD18B3" w:rsidRPr="00DD6478" w:rsidRDefault="00DD18B3" w:rsidP="00DD18B3">
      <w:pPr>
        <w:pStyle w:val="ListParagraph"/>
        <w:numPr>
          <w:ilvl w:val="0"/>
          <w:numId w:val="28"/>
        </w:numPr>
        <w:spacing w:line="259" w:lineRule="auto"/>
        <w:rPr>
          <w:rFonts w:asciiTheme="minorHAnsi" w:hAnsiTheme="minorHAnsi" w:cstheme="minorHAnsi"/>
          <w:sz w:val="22"/>
        </w:rPr>
      </w:pPr>
      <w:r>
        <w:rPr>
          <w:rFonts w:asciiTheme="minorHAnsi" w:hAnsiTheme="minorHAnsi" w:cstheme="minorHAnsi"/>
          <w:sz w:val="22"/>
        </w:rPr>
        <w:t>The Travel Training Scheme must be better funded, so that it can expand and promote its services.</w:t>
      </w:r>
    </w:p>
    <w:p w14:paraId="70A01208" w14:textId="77777777" w:rsidR="00DD18B3" w:rsidRDefault="00DD18B3" w:rsidP="00DD18B3"/>
    <w:p w14:paraId="6CE19EA7" w14:textId="77777777" w:rsidR="002F4D69" w:rsidRPr="003A4A38" w:rsidRDefault="002F4D69" w:rsidP="002F4D69">
      <w:pPr>
        <w:spacing w:line="259" w:lineRule="auto"/>
        <w:rPr>
          <w:rFonts w:asciiTheme="minorHAnsi" w:eastAsiaTheme="minorHAnsi" w:hAnsiTheme="minorHAnsi" w:cstheme="minorBidi"/>
          <w:sz w:val="22"/>
          <w:szCs w:val="22"/>
        </w:rPr>
      </w:pPr>
    </w:p>
    <w:sectPr w:rsidR="002F4D69" w:rsidRPr="003A4A38" w:rsidSect="000228A7">
      <w:pgSz w:w="11906" w:h="16838"/>
      <w:pgMar w:top="719" w:right="1588" w:bottom="719"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A3747"/>
    <w:multiLevelType w:val="hybridMultilevel"/>
    <w:tmpl w:val="BEBA7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B6F0F"/>
    <w:multiLevelType w:val="hybridMultilevel"/>
    <w:tmpl w:val="BD1C8BB6"/>
    <w:lvl w:ilvl="0" w:tplc="380CAFDA">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03BFA"/>
    <w:multiLevelType w:val="hybridMultilevel"/>
    <w:tmpl w:val="6A142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57FD9"/>
    <w:multiLevelType w:val="hybridMultilevel"/>
    <w:tmpl w:val="01E06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2342ED"/>
    <w:multiLevelType w:val="hybridMultilevel"/>
    <w:tmpl w:val="A55A0E5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5" w15:restartNumberingAfterBreak="0">
    <w:nsid w:val="192C6178"/>
    <w:multiLevelType w:val="hybridMultilevel"/>
    <w:tmpl w:val="16284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C39F6"/>
    <w:multiLevelType w:val="hybridMultilevel"/>
    <w:tmpl w:val="E5AA498E"/>
    <w:lvl w:ilvl="0" w:tplc="2A5A190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FF4188F"/>
    <w:multiLevelType w:val="hybridMultilevel"/>
    <w:tmpl w:val="DC567D50"/>
    <w:lvl w:ilvl="0" w:tplc="720E208C">
      <w:start w:val="20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172C7A"/>
    <w:multiLevelType w:val="hybridMultilevel"/>
    <w:tmpl w:val="0C625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65E34"/>
    <w:multiLevelType w:val="hybridMultilevel"/>
    <w:tmpl w:val="76306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AB3FCA"/>
    <w:multiLevelType w:val="hybridMultilevel"/>
    <w:tmpl w:val="C80CE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2D70C8"/>
    <w:multiLevelType w:val="hybridMultilevel"/>
    <w:tmpl w:val="E8F80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DA22CE6"/>
    <w:multiLevelType w:val="hybridMultilevel"/>
    <w:tmpl w:val="5F84C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797572"/>
    <w:multiLevelType w:val="hybridMultilevel"/>
    <w:tmpl w:val="AAB8C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C71C85"/>
    <w:multiLevelType w:val="hybridMultilevel"/>
    <w:tmpl w:val="B46AE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7F27C3"/>
    <w:multiLevelType w:val="hybridMultilevel"/>
    <w:tmpl w:val="E234677C"/>
    <w:lvl w:ilvl="0" w:tplc="0F8A92D8">
      <w:start w:val="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DF5D26"/>
    <w:multiLevelType w:val="hybridMultilevel"/>
    <w:tmpl w:val="66E4D330"/>
    <w:lvl w:ilvl="0" w:tplc="BD8630B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F0185A"/>
    <w:multiLevelType w:val="hybridMultilevel"/>
    <w:tmpl w:val="BDB67D60"/>
    <w:lvl w:ilvl="0" w:tplc="FE6615B2">
      <w:start w:val="5"/>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5B7EA0"/>
    <w:multiLevelType w:val="hybridMultilevel"/>
    <w:tmpl w:val="4D30B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26048F"/>
    <w:multiLevelType w:val="hybridMultilevel"/>
    <w:tmpl w:val="365002B2"/>
    <w:lvl w:ilvl="0" w:tplc="247C0A56">
      <w:start w:val="202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C619E9"/>
    <w:multiLevelType w:val="hybridMultilevel"/>
    <w:tmpl w:val="61A8E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317070"/>
    <w:multiLevelType w:val="hybridMultilevel"/>
    <w:tmpl w:val="14EC18A4"/>
    <w:lvl w:ilvl="0" w:tplc="E0B06FC0">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E377F6"/>
    <w:multiLevelType w:val="hybridMultilevel"/>
    <w:tmpl w:val="CC36E8B8"/>
    <w:lvl w:ilvl="0" w:tplc="568E1C02">
      <w:start w:val="2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F42734"/>
    <w:multiLevelType w:val="hybridMultilevel"/>
    <w:tmpl w:val="C302A6D6"/>
    <w:lvl w:ilvl="0" w:tplc="11682D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1D469C"/>
    <w:multiLevelType w:val="hybridMultilevel"/>
    <w:tmpl w:val="48A8CE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030882"/>
    <w:multiLevelType w:val="hybridMultilevel"/>
    <w:tmpl w:val="4448FE68"/>
    <w:lvl w:ilvl="0" w:tplc="8188A84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5D56CA"/>
    <w:multiLevelType w:val="hybridMultilevel"/>
    <w:tmpl w:val="4040440A"/>
    <w:lvl w:ilvl="0" w:tplc="A7B8E8B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2"/>
  </w:num>
  <w:num w:numId="4">
    <w:abstractNumId w:val="24"/>
  </w:num>
  <w:num w:numId="5">
    <w:abstractNumId w:val="2"/>
  </w:num>
  <w:num w:numId="6">
    <w:abstractNumId w:val="13"/>
  </w:num>
  <w:num w:numId="7">
    <w:abstractNumId w:val="1"/>
  </w:num>
  <w:num w:numId="8">
    <w:abstractNumId w:val="22"/>
  </w:num>
  <w:num w:numId="9">
    <w:abstractNumId w:val="17"/>
  </w:num>
  <w:num w:numId="10">
    <w:abstractNumId w:val="18"/>
  </w:num>
  <w:num w:numId="11">
    <w:abstractNumId w:val="7"/>
  </w:num>
  <w:num w:numId="12">
    <w:abstractNumId w:val="0"/>
  </w:num>
  <w:num w:numId="13">
    <w:abstractNumId w:val="16"/>
  </w:num>
  <w:num w:numId="14">
    <w:abstractNumId w:val="20"/>
  </w:num>
  <w:num w:numId="15">
    <w:abstractNumId w:val="23"/>
  </w:num>
  <w:num w:numId="16">
    <w:abstractNumId w:val="19"/>
  </w:num>
  <w:num w:numId="17">
    <w:abstractNumId w:val="14"/>
  </w:num>
  <w:num w:numId="18">
    <w:abstractNumId w:val="15"/>
  </w:num>
  <w:num w:numId="19">
    <w:abstractNumId w:val="6"/>
  </w:num>
  <w:num w:numId="20">
    <w:abstractNumId w:val="26"/>
  </w:num>
  <w:num w:numId="21">
    <w:abstractNumId w:val="25"/>
  </w:num>
  <w:num w:numId="22">
    <w:abstractNumId w:val="21"/>
  </w:num>
  <w:num w:numId="23">
    <w:abstractNumId w:val="10"/>
  </w:num>
  <w:num w:numId="24">
    <w:abstractNumId w:val="11"/>
  </w:num>
  <w:num w:numId="25">
    <w:abstractNumId w:val="8"/>
  </w:num>
  <w:num w:numId="26">
    <w:abstractNumId w:val="9"/>
  </w:num>
  <w:num w:numId="27">
    <w:abstractNumId w:val="8"/>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E91"/>
    <w:rsid w:val="000130F7"/>
    <w:rsid w:val="00020EAD"/>
    <w:rsid w:val="000228A7"/>
    <w:rsid w:val="00053E1B"/>
    <w:rsid w:val="000801DB"/>
    <w:rsid w:val="000805F8"/>
    <w:rsid w:val="00094BDA"/>
    <w:rsid w:val="000C2552"/>
    <w:rsid w:val="000F776B"/>
    <w:rsid w:val="00102EB6"/>
    <w:rsid w:val="00125C6D"/>
    <w:rsid w:val="001868C3"/>
    <w:rsid w:val="001D0ED6"/>
    <w:rsid w:val="001F6CFD"/>
    <w:rsid w:val="00212EFA"/>
    <w:rsid w:val="002375CC"/>
    <w:rsid w:val="00242A6F"/>
    <w:rsid w:val="00277AC9"/>
    <w:rsid w:val="002F4D69"/>
    <w:rsid w:val="002F738B"/>
    <w:rsid w:val="003472D1"/>
    <w:rsid w:val="00364632"/>
    <w:rsid w:val="003A4A38"/>
    <w:rsid w:val="003A7A22"/>
    <w:rsid w:val="003D090E"/>
    <w:rsid w:val="003D27AA"/>
    <w:rsid w:val="003D7D5F"/>
    <w:rsid w:val="003F25A4"/>
    <w:rsid w:val="003F377C"/>
    <w:rsid w:val="003F4171"/>
    <w:rsid w:val="004077E1"/>
    <w:rsid w:val="004C74B6"/>
    <w:rsid w:val="004E3890"/>
    <w:rsid w:val="004F3513"/>
    <w:rsid w:val="00501743"/>
    <w:rsid w:val="00505B20"/>
    <w:rsid w:val="005423AE"/>
    <w:rsid w:val="00584212"/>
    <w:rsid w:val="005B2714"/>
    <w:rsid w:val="005B7923"/>
    <w:rsid w:val="00623D3F"/>
    <w:rsid w:val="0066357E"/>
    <w:rsid w:val="00666D5C"/>
    <w:rsid w:val="006D1E91"/>
    <w:rsid w:val="006D310C"/>
    <w:rsid w:val="00701B4C"/>
    <w:rsid w:val="00707017"/>
    <w:rsid w:val="007435DA"/>
    <w:rsid w:val="00744CE9"/>
    <w:rsid w:val="007701FD"/>
    <w:rsid w:val="00781D19"/>
    <w:rsid w:val="007B0CD1"/>
    <w:rsid w:val="007B2422"/>
    <w:rsid w:val="007B312C"/>
    <w:rsid w:val="007C0177"/>
    <w:rsid w:val="007D3C31"/>
    <w:rsid w:val="007E0D09"/>
    <w:rsid w:val="007E6E3F"/>
    <w:rsid w:val="008311CE"/>
    <w:rsid w:val="008532EB"/>
    <w:rsid w:val="0088384E"/>
    <w:rsid w:val="008C387B"/>
    <w:rsid w:val="008E21A6"/>
    <w:rsid w:val="009141F2"/>
    <w:rsid w:val="00941FC8"/>
    <w:rsid w:val="00971D4A"/>
    <w:rsid w:val="00995125"/>
    <w:rsid w:val="009C58CF"/>
    <w:rsid w:val="009C5A01"/>
    <w:rsid w:val="009E5529"/>
    <w:rsid w:val="009E6FA5"/>
    <w:rsid w:val="00A22060"/>
    <w:rsid w:val="00A25286"/>
    <w:rsid w:val="00A77C49"/>
    <w:rsid w:val="00A806F2"/>
    <w:rsid w:val="00AA7888"/>
    <w:rsid w:val="00AB5919"/>
    <w:rsid w:val="00AB605A"/>
    <w:rsid w:val="00AE48B8"/>
    <w:rsid w:val="00B5692F"/>
    <w:rsid w:val="00B60F55"/>
    <w:rsid w:val="00B87BE4"/>
    <w:rsid w:val="00BA4146"/>
    <w:rsid w:val="00BE2875"/>
    <w:rsid w:val="00C20D3F"/>
    <w:rsid w:val="00C24556"/>
    <w:rsid w:val="00C44E70"/>
    <w:rsid w:val="00C50B10"/>
    <w:rsid w:val="00C93DBD"/>
    <w:rsid w:val="00CC0565"/>
    <w:rsid w:val="00CC6C3D"/>
    <w:rsid w:val="00CF64B3"/>
    <w:rsid w:val="00D358AF"/>
    <w:rsid w:val="00D979B7"/>
    <w:rsid w:val="00DA2F62"/>
    <w:rsid w:val="00DB03D7"/>
    <w:rsid w:val="00DD18B3"/>
    <w:rsid w:val="00DE20B1"/>
    <w:rsid w:val="00E23983"/>
    <w:rsid w:val="00E24397"/>
    <w:rsid w:val="00EA020B"/>
    <w:rsid w:val="00EA75AF"/>
    <w:rsid w:val="00EE1213"/>
    <w:rsid w:val="00EE61DB"/>
    <w:rsid w:val="00F05F74"/>
    <w:rsid w:val="00F87691"/>
    <w:rsid w:val="00F96FE1"/>
    <w:rsid w:val="00FB5117"/>
    <w:rsid w:val="00FC3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A6A64"/>
  <w15:chartTrackingRefBased/>
  <w15:docId w15:val="{E89E059C-13B7-4EA3-9C65-3757FA8CA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E91"/>
    <w:pPr>
      <w:spacing w:after="0" w:line="240" w:lineRule="auto"/>
    </w:pPr>
    <w:rPr>
      <w:rFonts w:ascii="Arial" w:eastAsia="Times New Roman" w:hAnsi="Arial" w:cs="Times New Roman"/>
      <w:sz w:val="20"/>
      <w:szCs w:val="24"/>
    </w:rPr>
  </w:style>
  <w:style w:type="paragraph" w:styleId="Heading1">
    <w:name w:val="heading 1"/>
    <w:basedOn w:val="Normal"/>
    <w:next w:val="Normal"/>
    <w:link w:val="Heading1Char"/>
    <w:qFormat/>
    <w:rsid w:val="006D1E91"/>
    <w:pPr>
      <w:keepNext/>
      <w:outlineLvl w:val="0"/>
    </w:pPr>
    <w:rPr>
      <w:sz w:val="32"/>
    </w:rPr>
  </w:style>
  <w:style w:type="paragraph" w:styleId="Heading4">
    <w:name w:val="heading 4"/>
    <w:basedOn w:val="Normal"/>
    <w:next w:val="Normal"/>
    <w:link w:val="Heading4Char"/>
    <w:qFormat/>
    <w:rsid w:val="006D1E91"/>
    <w:pPr>
      <w:keepNext/>
      <w:outlineLvl w:val="3"/>
    </w:pPr>
    <w:rPr>
      <w:rFonts w:cs="Arial"/>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1E91"/>
    <w:rPr>
      <w:rFonts w:ascii="Arial" w:eastAsia="Times New Roman" w:hAnsi="Arial" w:cs="Times New Roman"/>
      <w:sz w:val="32"/>
      <w:szCs w:val="24"/>
    </w:rPr>
  </w:style>
  <w:style w:type="character" w:customStyle="1" w:styleId="Heading4Char">
    <w:name w:val="Heading 4 Char"/>
    <w:basedOn w:val="DefaultParagraphFont"/>
    <w:link w:val="Heading4"/>
    <w:rsid w:val="006D1E91"/>
    <w:rPr>
      <w:rFonts w:ascii="Arial" w:eastAsia="Times New Roman" w:hAnsi="Arial" w:cs="Arial"/>
      <w:sz w:val="28"/>
      <w:szCs w:val="24"/>
      <w:u w:val="single"/>
    </w:rPr>
  </w:style>
  <w:style w:type="character" w:styleId="Hyperlink">
    <w:name w:val="Hyperlink"/>
    <w:rsid w:val="006D1E91"/>
    <w:rPr>
      <w:color w:val="0000FF"/>
      <w:u w:val="single"/>
    </w:rPr>
  </w:style>
  <w:style w:type="paragraph" w:styleId="NormalWeb">
    <w:name w:val="Normal (Web)"/>
    <w:basedOn w:val="Normal"/>
    <w:rsid w:val="006D1E91"/>
    <w:pPr>
      <w:spacing w:before="240" w:after="240"/>
    </w:pPr>
    <w:rPr>
      <w:rFonts w:ascii="Arial Unicode MS" w:eastAsia="Arial Unicode MS" w:hAnsi="Arial Unicode MS" w:cs="Arial Unicode MS"/>
      <w:sz w:val="24"/>
    </w:rPr>
  </w:style>
  <w:style w:type="character" w:styleId="UnresolvedMention">
    <w:name w:val="Unresolved Mention"/>
    <w:basedOn w:val="DefaultParagraphFont"/>
    <w:uiPriority w:val="99"/>
    <w:semiHidden/>
    <w:unhideWhenUsed/>
    <w:rsid w:val="003472D1"/>
    <w:rPr>
      <w:color w:val="808080"/>
      <w:shd w:val="clear" w:color="auto" w:fill="E6E6E6"/>
    </w:rPr>
  </w:style>
  <w:style w:type="paragraph" w:styleId="ListParagraph">
    <w:name w:val="List Paragraph"/>
    <w:basedOn w:val="Normal"/>
    <w:uiPriority w:val="34"/>
    <w:qFormat/>
    <w:rsid w:val="000228A7"/>
    <w:pPr>
      <w:ind w:left="720"/>
      <w:contextualSpacing/>
    </w:pPr>
  </w:style>
  <w:style w:type="table" w:styleId="TableGrid">
    <w:name w:val="Table Grid"/>
    <w:basedOn w:val="TableNormal"/>
    <w:uiPriority w:val="39"/>
    <w:rsid w:val="00781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71D4A"/>
    <w:pPr>
      <w:spacing w:before="100" w:beforeAutospacing="1" w:after="100" w:afterAutospacing="1"/>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4735029">
      <w:bodyDiv w:val="1"/>
      <w:marLeft w:val="0"/>
      <w:marRight w:val="0"/>
      <w:marTop w:val="0"/>
      <w:marBottom w:val="0"/>
      <w:divBdr>
        <w:top w:val="none" w:sz="0" w:space="0" w:color="auto"/>
        <w:left w:val="none" w:sz="0" w:space="0" w:color="auto"/>
        <w:bottom w:val="none" w:sz="0" w:space="0" w:color="auto"/>
        <w:right w:val="none" w:sz="0" w:space="0" w:color="auto"/>
      </w:divBdr>
    </w:div>
    <w:div w:id="1022901121">
      <w:bodyDiv w:val="1"/>
      <w:marLeft w:val="0"/>
      <w:marRight w:val="0"/>
      <w:marTop w:val="0"/>
      <w:marBottom w:val="0"/>
      <w:divBdr>
        <w:top w:val="none" w:sz="0" w:space="0" w:color="auto"/>
        <w:left w:val="none" w:sz="0" w:space="0" w:color="auto"/>
        <w:bottom w:val="none" w:sz="0" w:space="0" w:color="auto"/>
        <w:right w:val="none" w:sz="0" w:space="0" w:color="auto"/>
      </w:divBdr>
    </w:div>
    <w:div w:id="1337420416">
      <w:bodyDiv w:val="1"/>
      <w:marLeft w:val="0"/>
      <w:marRight w:val="0"/>
      <w:marTop w:val="0"/>
      <w:marBottom w:val="0"/>
      <w:divBdr>
        <w:top w:val="none" w:sz="0" w:space="0" w:color="auto"/>
        <w:left w:val="none" w:sz="0" w:space="0" w:color="auto"/>
        <w:bottom w:val="none" w:sz="0" w:space="0" w:color="auto"/>
        <w:right w:val="none" w:sz="0" w:space="0" w:color="auto"/>
      </w:divBdr>
    </w:div>
    <w:div w:id="1666661710">
      <w:bodyDiv w:val="1"/>
      <w:marLeft w:val="0"/>
      <w:marRight w:val="0"/>
      <w:marTop w:val="0"/>
      <w:marBottom w:val="0"/>
      <w:divBdr>
        <w:top w:val="none" w:sz="0" w:space="0" w:color="auto"/>
        <w:left w:val="none" w:sz="0" w:space="0" w:color="auto"/>
        <w:bottom w:val="none" w:sz="0" w:space="0" w:color="auto"/>
        <w:right w:val="none" w:sz="0" w:space="0" w:color="auto"/>
      </w:divBdr>
    </w:div>
    <w:div w:id="190660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ffolk.gov.uk/council-and-democracy/consultations-petitions-and-elections/consultations/a12-improvements/" TargetMode="External"/><Relationship Id="rId5" Type="http://schemas.openxmlformats.org/officeDocument/2006/relationships/styles" Target="styles.xml"/><Relationship Id="rId10" Type="http://schemas.openxmlformats.org/officeDocument/2006/relationships/hyperlink" Target="mailto:david.wood@suffolk.gov.uk" TargetMode="External"/><Relationship Id="rId4" Type="http://schemas.openxmlformats.org/officeDocument/2006/relationships/numbering" Target="numbering.xml"/><Relationship Id="rId9" Type="http://schemas.openxmlformats.org/officeDocument/2006/relationships/hyperlink" Target="mailto:david.wood@suffolk.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D14929D6B4EB4EA25B8948784BADFE" ma:contentTypeVersion="11" ma:contentTypeDescription="Create a new document." ma:contentTypeScope="" ma:versionID="bf6d6ef6924b568117a132b5029ef107">
  <xsd:schema xmlns:xsd="http://www.w3.org/2001/XMLSchema" xmlns:xs="http://www.w3.org/2001/XMLSchema" xmlns:p="http://schemas.microsoft.com/office/2006/metadata/properties" xmlns:ns1="http://schemas.microsoft.com/sharepoint/v3" xmlns:ns2="9e5ba367-449a-46fd-b458-0faa523a252d" xmlns:ns3="ecf650aa-8204-42e0-af7f-89a60be7818a" targetNamespace="http://schemas.microsoft.com/office/2006/metadata/properties" ma:root="true" ma:fieldsID="f1c11533505f95a210b9ee2c45bbe117" ns1:_="" ns2:_="" ns3:_="">
    <xsd:import namespace="http://schemas.microsoft.com/sharepoint/v3"/>
    <xsd:import namespace="9e5ba367-449a-46fd-b458-0faa523a252d"/>
    <xsd:import namespace="ecf650aa-8204-42e0-af7f-89a60be7818a"/>
    <xsd:element name="properties">
      <xsd:complexType>
        <xsd:sequence>
          <xsd:element name="documentManagement">
            <xsd:complexType>
              <xsd:all>
                <xsd:element ref="ns1:PublishingStartDate" minOccurs="0"/>
                <xsd:element ref="ns1:PublishingExpirationDate" minOccurs="0"/>
                <xsd:element ref="ns2:Source_x0020_Path"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e5ba367-449a-46fd-b458-0faa523a252d" elementFormDefault="qualified">
    <xsd:import namespace="http://schemas.microsoft.com/office/2006/documentManagement/types"/>
    <xsd:import namespace="http://schemas.microsoft.com/office/infopath/2007/PartnerControls"/>
    <xsd:element name="Source_x0020_Path" ma:index="10" nillable="true" ma:displayName="Source Path" ma:indexed="true" ma:internalName="Source_x0020_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f650aa-8204-42e0-af7f-89a60be7818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ource_x0020_Path xmlns="9e5ba367-449a-46fd-b458-0faa523a252d">R:\Group\Parish Reports\2019\9 September\David Wood September 19.docx</Source_x0020_Path>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98CBA9-7A60-4E6B-A3A0-F41D3871A4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e5ba367-449a-46fd-b458-0faa523a252d"/>
    <ds:schemaRef ds:uri="ecf650aa-8204-42e0-af7f-89a60be781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9C5352-66EA-44A6-80DB-6F11104D6EC2}">
  <ds:schemaRefs>
    <ds:schemaRef ds:uri="http://schemas.microsoft.com/office/2006/metadata/properties"/>
    <ds:schemaRef ds:uri="http://schemas.microsoft.com/office/infopath/2007/PartnerControls"/>
    <ds:schemaRef ds:uri="9e5ba367-449a-46fd-b458-0faa523a252d"/>
    <ds:schemaRef ds:uri="http://schemas.microsoft.com/sharepoint/v3"/>
  </ds:schemaRefs>
</ds:datastoreItem>
</file>

<file path=customXml/itemProps3.xml><?xml version="1.0" encoding="utf-8"?>
<ds:datastoreItem xmlns:ds="http://schemas.openxmlformats.org/officeDocument/2006/customXml" ds:itemID="{E9E2EEF7-9633-4ED4-9A90-89B10A1238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998</Words>
  <Characters>5691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Lambert (Lib Dem Green &amp; Ind Research Assistant)</dc:creator>
  <cp:keywords/>
  <dc:description/>
  <cp:lastModifiedBy>Holbrook Parish Clerk</cp:lastModifiedBy>
  <cp:revision>2</cp:revision>
  <dcterms:created xsi:type="dcterms:W3CDTF">2021-03-02T10:06:00Z</dcterms:created>
  <dcterms:modified xsi:type="dcterms:W3CDTF">2021-03-02T10:06:00Z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0x0101004ED14929D6B4EB4EA25B8948784BADFE</vt:lpwstr>
  </property>
  <property fmtid="{D5CDD505-2E9C-101B-9397-08002B2CF9AE}" pid="3" name="Order">
    <vt:r8>100</vt:r8>
  </property>
</Properties>
</file>